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57F1366" w:rsidP="252F2386" w:rsidRDefault="757F1366" w14:paraId="7B61F16B" w14:textId="6CE2ABEE">
      <w:pPr>
        <w:spacing w:line="276" w:lineRule="auto"/>
        <w:jc w:val="center"/>
      </w:pPr>
      <w:r w:rsidRPr="252F2386" w:rsidR="757F136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>Årsplan i engelsk for 10.trinn ved Byremo ungdomsskole</w:t>
      </w:r>
    </w:p>
    <w:p w:rsidR="757F1366" w:rsidP="252F2386" w:rsidRDefault="757F1366" w14:paraId="088CDB8D" w14:textId="2B9B50FC">
      <w:pPr>
        <w:spacing w:line="276" w:lineRule="auto"/>
      </w:pPr>
      <w:r w:rsidRPr="252F2386" w:rsidR="757F136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757F1366" w:rsidP="252F2386" w:rsidRDefault="757F1366" w14:paraId="25BDCCE6" w14:textId="665120DA">
      <w:pPr>
        <w:spacing w:line="276" w:lineRule="auto"/>
      </w:pPr>
      <w:r w:rsidRPr="252F2386" w:rsidR="757F1366">
        <w:rPr>
          <w:rFonts w:ascii="Calibri" w:hAnsi="Calibri" w:eastAsia="Calibri" w:cs="Calibri"/>
          <w:noProof w:val="0"/>
          <w:sz w:val="22"/>
          <w:szCs w:val="22"/>
          <w:lang w:val="nb-NO"/>
        </w:rPr>
        <w:t>Læreverk: Stages 10</w:t>
      </w:r>
    </w:p>
    <w:p w:rsidR="757F1366" w:rsidP="252F2386" w:rsidRDefault="757F1366" w14:paraId="3681F6C6" w14:textId="5BA9B6A3">
      <w:pPr>
        <w:spacing w:line="360" w:lineRule="auto"/>
      </w:pPr>
      <w:r w:rsidRPr="252F2386" w:rsidR="757F136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 xml:space="preserve">Disse læreplanene jobber vi med gjennomgående i alle tema: </w:t>
      </w:r>
    </w:p>
    <w:p w:rsidR="757F1366" w:rsidP="252F2386" w:rsidRDefault="757F1366" w14:paraId="7A37C2F6" w14:textId="33327508">
      <w:pPr>
        <w:pStyle w:val="Listeavsnitt"/>
        <w:numPr>
          <w:ilvl w:val="0"/>
          <w:numId w:val="51"/>
        </w:numPr>
        <w:spacing w:line="360" w:lineRule="auto"/>
        <w:rPr>
          <w:rFonts w:ascii="Roboto" w:hAnsi="Roboto" w:eastAsia="Roboto" w:cs="Roboto"/>
          <w:noProof w:val="0"/>
          <w:color w:val="303030"/>
          <w:sz w:val="24"/>
          <w:szCs w:val="24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24"/>
          <w:szCs w:val="24"/>
          <w:lang w:val="nb-NO"/>
        </w:rPr>
        <w:t>Bruke varierte strategier i språklæring, tekstskaping og kommunikasjon</w:t>
      </w:r>
    </w:p>
    <w:p w:rsidR="757F1366" w:rsidP="252F2386" w:rsidRDefault="757F1366" w14:paraId="14C507BE" w14:textId="383C35F4">
      <w:pPr>
        <w:pStyle w:val="Listeavsnitt"/>
        <w:numPr>
          <w:ilvl w:val="0"/>
          <w:numId w:val="51"/>
        </w:numPr>
        <w:spacing w:line="360" w:lineRule="auto"/>
        <w:rPr>
          <w:rFonts w:ascii="Roboto" w:hAnsi="Roboto" w:eastAsia="Roboto" w:cs="Roboto"/>
          <w:noProof w:val="0"/>
          <w:color w:val="303030"/>
          <w:sz w:val="24"/>
          <w:szCs w:val="24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24"/>
          <w:szCs w:val="24"/>
          <w:lang w:val="nb-NO"/>
        </w:rPr>
        <w:t>Bruke ulike digitale ressurser og andre hjelpemidler i språklæring, tekstskaping og samhandling</w:t>
      </w:r>
    </w:p>
    <w:p w:rsidR="757F1366" w:rsidP="252F2386" w:rsidRDefault="757F1366" w14:paraId="29CB09A2" w14:textId="3B791E5E">
      <w:pPr>
        <w:pStyle w:val="Listeavsnitt"/>
        <w:numPr>
          <w:ilvl w:val="0"/>
          <w:numId w:val="51"/>
        </w:numPr>
        <w:spacing w:line="360" w:lineRule="auto"/>
        <w:rPr>
          <w:rFonts w:ascii="Roboto" w:hAnsi="Roboto" w:eastAsia="Roboto" w:cs="Roboto"/>
          <w:noProof w:val="0"/>
          <w:color w:val="303030"/>
          <w:sz w:val="24"/>
          <w:szCs w:val="24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24"/>
          <w:szCs w:val="24"/>
          <w:lang w:val="nb-NO"/>
        </w:rPr>
        <w:t>Bruke sentrale mønstre for uttale i kommunikasjon</w:t>
      </w:r>
    </w:p>
    <w:p w:rsidR="757F1366" w:rsidP="252F2386" w:rsidRDefault="757F1366" w14:paraId="6F671992" w14:textId="5B39DC8B">
      <w:pPr>
        <w:pStyle w:val="Listeavsnitt"/>
        <w:numPr>
          <w:ilvl w:val="0"/>
          <w:numId w:val="51"/>
        </w:numPr>
        <w:spacing w:line="360" w:lineRule="auto"/>
        <w:rPr>
          <w:rFonts w:ascii="Roboto" w:hAnsi="Roboto" w:eastAsia="Roboto" w:cs="Roboto"/>
          <w:noProof w:val="0"/>
          <w:color w:val="303030"/>
          <w:sz w:val="24"/>
          <w:szCs w:val="24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24"/>
          <w:szCs w:val="24"/>
          <w:lang w:val="nb-NO"/>
        </w:rPr>
        <w:t>Uttrykke seg med flyt og sammenheng med et variert ordforråd og idiomatiske uttrykk tilpasset formål, mottaker og situasjon</w:t>
      </w:r>
    </w:p>
    <w:p w:rsidR="757F1366" w:rsidP="252F2386" w:rsidRDefault="757F1366" w14:paraId="45CC0D28" w14:textId="2D4632D0">
      <w:pPr>
        <w:pStyle w:val="Listeavsnitt"/>
        <w:numPr>
          <w:ilvl w:val="0"/>
          <w:numId w:val="51"/>
        </w:numPr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  <w:t>Bruke kunnskap om ordklasser og setningsstruktur i arbeid med egne muntlige og skriftlige tekster</w:t>
      </w:r>
    </w:p>
    <w:p w:rsidR="757F1366" w:rsidP="252F2386" w:rsidRDefault="757F1366" w14:paraId="7A06E2D1" w14:textId="162442A9">
      <w:pPr>
        <w:pStyle w:val="Listeavsnitt"/>
        <w:numPr>
          <w:ilvl w:val="0"/>
          <w:numId w:val="51"/>
        </w:numPr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  <w:t>Følge regler for rettskriving, ordbøying, setningsstruktur og tekststruktur</w:t>
      </w:r>
    </w:p>
    <w:p w:rsidR="757F1366" w:rsidP="252F2386" w:rsidRDefault="757F1366" w14:paraId="7134CBD6" w14:textId="6E331871">
      <w:pPr>
        <w:pStyle w:val="Listeavsnitt"/>
        <w:numPr>
          <w:ilvl w:val="0"/>
          <w:numId w:val="51"/>
        </w:numPr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  <w:t>Lese, diskutere og videreformidle innhold fra ulike typer tekster, inkludert selvvalgte tekster</w:t>
      </w:r>
    </w:p>
    <w:p w:rsidR="757F1366" w:rsidP="252F2386" w:rsidRDefault="757F1366" w14:paraId="62A07F8E" w14:textId="279AA441">
      <w:pPr>
        <w:pStyle w:val="Listeavsnitt"/>
        <w:numPr>
          <w:ilvl w:val="0"/>
          <w:numId w:val="51"/>
        </w:numPr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  <w:t>Lese, tolke og reflektere over engelskspråklig skjønnlitteratur, inkludert ungdomslitteratur</w:t>
      </w:r>
    </w:p>
    <w:p w:rsidR="757F1366" w:rsidP="252F2386" w:rsidRDefault="757F1366" w14:paraId="78B58515" w14:textId="240DC393">
      <w:pPr>
        <w:pStyle w:val="Listeavsnitt"/>
        <w:numPr>
          <w:ilvl w:val="0"/>
          <w:numId w:val="51"/>
        </w:numPr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  <w:t>Skrive formelle og uformelle tekster, inkludert sammensatte, med struktur og sammenheng som beskriver, forteller og reflekterer tilpasset formål, mottaker og situasjon</w:t>
      </w:r>
    </w:p>
    <w:p w:rsidR="757F1366" w:rsidP="252F2386" w:rsidRDefault="757F1366" w14:paraId="785ED447" w14:textId="07ABB2B1">
      <w:pPr>
        <w:pStyle w:val="Listeavsnitt"/>
        <w:numPr>
          <w:ilvl w:val="0"/>
          <w:numId w:val="51"/>
        </w:numPr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  <w:t>Bearbeide egne tekster ut fra tilbakemeldinger og kunnskap om språk</w:t>
      </w:r>
    </w:p>
    <w:p w:rsidR="757F1366" w:rsidP="252F2386" w:rsidRDefault="757F1366" w14:paraId="57E489D1" w14:textId="328E3CCC">
      <w:pPr>
        <w:spacing w:line="276" w:lineRule="auto"/>
      </w:pPr>
      <w:r w:rsidRPr="252F2386" w:rsidR="757F136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757F1366" w:rsidRDefault="757F1366" w14:paraId="3B787D9B" w14:textId="3EA7AF80">
      <w:r w:rsidRPr="252F2386" w:rsidR="757F1366">
        <w:rPr>
          <w:rFonts w:ascii="Roboto" w:hAnsi="Roboto" w:eastAsia="Roboto" w:cs="Roboto"/>
          <w:noProof w:val="0"/>
          <w:color w:val="303030"/>
          <w:sz w:val="24"/>
          <w:szCs w:val="24"/>
          <w:lang w:val="nb-NO"/>
        </w:rPr>
        <w:t xml:space="preserve"> </w:t>
      </w:r>
    </w:p>
    <w:p w:rsidR="757F1366" w:rsidRDefault="757F1366" w14:paraId="30FAF662" w14:textId="69F4B9EA">
      <w:r w:rsidRPr="252F2386" w:rsidR="757F1366">
        <w:rPr>
          <w:rFonts w:ascii="Roboto" w:hAnsi="Roboto" w:eastAsia="Roboto" w:cs="Roboto"/>
          <w:noProof w:val="0"/>
          <w:color w:val="303030"/>
          <w:sz w:val="24"/>
          <w:szCs w:val="24"/>
          <w:lang w:val="nb-NO"/>
        </w:rPr>
        <w:t xml:space="preserve"> </w:t>
      </w:r>
    </w:p>
    <w:p w:rsidR="757F1366" w:rsidRDefault="757F1366" w14:paraId="156763AC" w14:textId="08DDD803">
      <w:r w:rsidRPr="252F2386" w:rsidR="757F1366">
        <w:rPr>
          <w:rFonts w:ascii="Roboto" w:hAnsi="Roboto" w:eastAsia="Roboto" w:cs="Roboto"/>
          <w:noProof w:val="0"/>
          <w:color w:val="303030"/>
          <w:sz w:val="24"/>
          <w:szCs w:val="24"/>
          <w:lang w:val="nb-NO"/>
        </w:rPr>
        <w:t xml:space="preserve"> </w:t>
      </w:r>
    </w:p>
    <w:p w:rsidR="757F1366" w:rsidP="252F2386" w:rsidRDefault="757F1366" w14:paraId="240A5865" w14:textId="6BA4EC2F">
      <w:pPr>
        <w:spacing w:line="360" w:lineRule="auto"/>
      </w:pPr>
      <w:r w:rsidRPr="252F2386" w:rsidR="757F136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>Ikke gjennomgående</w:t>
      </w:r>
    </w:p>
    <w:p w:rsidR="757F1366" w:rsidP="252F2386" w:rsidRDefault="757F1366" w14:paraId="156DD33C" w14:textId="1C06019B">
      <w:pPr>
        <w:pStyle w:val="Listeavsnitt"/>
        <w:numPr>
          <w:ilvl w:val="0"/>
          <w:numId w:val="51"/>
        </w:numPr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  <w:t>Lytte til og forstå ord og uttrykk i varianter av engelsk</w:t>
      </w:r>
    </w:p>
    <w:p w:rsidR="757F1366" w:rsidP="252F2386" w:rsidRDefault="757F1366" w14:paraId="204D60D9" w14:textId="43467E71">
      <w:pPr>
        <w:pStyle w:val="Listeavsnitt"/>
        <w:numPr>
          <w:ilvl w:val="0"/>
          <w:numId w:val="51"/>
        </w:numPr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  <w:t>Stille spørsmål og følge opp innspill i samtaler om ulike emner tilpasset ulike formål, mottakere og situasjoner</w:t>
      </w:r>
    </w:p>
    <w:p w:rsidR="757F1366" w:rsidP="252F2386" w:rsidRDefault="757F1366" w14:paraId="27DEEEC5" w14:textId="215DC4F3">
      <w:pPr>
        <w:pStyle w:val="Listeavsnitt"/>
        <w:numPr>
          <w:ilvl w:val="0"/>
          <w:numId w:val="51"/>
        </w:numPr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  <w:t>Utforske og beskrive noen språklige likheter og ulikheter mellom engelsk og andre språk eleven kjenner til, og bruke dette i egen språklæring</w:t>
      </w:r>
    </w:p>
    <w:p w:rsidR="757F1366" w:rsidP="252F2386" w:rsidRDefault="757F1366" w14:paraId="00533065" w14:textId="41A88CA7">
      <w:pPr>
        <w:pStyle w:val="Listeavsnitt"/>
        <w:numPr>
          <w:ilvl w:val="0"/>
          <w:numId w:val="51"/>
        </w:numPr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  <w:t>Lese sakprosatekster og vurdere hvor pålitelige kildene er</w:t>
      </w:r>
    </w:p>
    <w:p w:rsidR="757F1366" w:rsidP="252F2386" w:rsidRDefault="757F1366" w14:paraId="317BF4A4" w14:textId="329E864C">
      <w:pPr>
        <w:pStyle w:val="Listeavsnitt"/>
        <w:numPr>
          <w:ilvl w:val="0"/>
          <w:numId w:val="51"/>
        </w:numPr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  <w:t>Bruke kilder på en kritisk og etterrettelig måte</w:t>
      </w:r>
    </w:p>
    <w:p w:rsidR="757F1366" w:rsidP="252F2386" w:rsidRDefault="757F1366" w14:paraId="5511C79A" w14:textId="7191BB37">
      <w:pPr>
        <w:pStyle w:val="Listeavsnitt"/>
        <w:numPr>
          <w:ilvl w:val="0"/>
          <w:numId w:val="51"/>
        </w:numPr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  <w:t>Beskrive og reflektere over rollen engelsk har i Norge og i verden</w:t>
      </w:r>
    </w:p>
    <w:p w:rsidR="757F1366" w:rsidP="252F2386" w:rsidRDefault="757F1366" w14:paraId="135FF4F1" w14:textId="6F76CE98">
      <w:pPr>
        <w:pStyle w:val="Listeavsnitt"/>
        <w:numPr>
          <w:ilvl w:val="0"/>
          <w:numId w:val="51"/>
        </w:numPr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  <w:t>Utforske og reflektere over situasjonen til urfolk i den engelskspråklige verden og i Norge</w:t>
      </w:r>
    </w:p>
    <w:p w:rsidR="757F1366" w:rsidP="252F2386" w:rsidRDefault="757F1366" w14:paraId="5E720816" w14:textId="221BA574">
      <w:pPr>
        <w:pStyle w:val="Listeavsnitt"/>
        <w:numPr>
          <w:ilvl w:val="0"/>
          <w:numId w:val="51"/>
        </w:numPr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  <w:t>Utforske og beskrive levemåter, tenkesett, kommunikasjonsmønstre og mangfold i den engelskspråklige verden</w:t>
      </w:r>
    </w:p>
    <w:p w:rsidR="757F1366" w:rsidP="252F2386" w:rsidRDefault="757F1366" w14:paraId="0A6F461A" w14:textId="794602C7">
      <w:pPr>
        <w:pStyle w:val="Listeavsnitt"/>
        <w:numPr>
          <w:ilvl w:val="0"/>
          <w:numId w:val="51"/>
        </w:numPr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</w:pPr>
      <w:r w:rsidRPr="252F2386" w:rsidR="757F1366">
        <w:rPr>
          <w:rFonts w:ascii="Roboto" w:hAnsi="Roboto" w:eastAsia="Roboto" w:cs="Roboto"/>
          <w:noProof w:val="0"/>
          <w:color w:val="303030"/>
          <w:sz w:val="32"/>
          <w:szCs w:val="32"/>
          <w:lang w:val="nb-NO"/>
        </w:rPr>
        <w:t>Utforske og videreformidle innhold i engelskspråklige kulturelle uttrykksformer fra ulike medier knyttet til egne interesser</w:t>
      </w:r>
    </w:p>
    <w:p w:rsidR="757F1366" w:rsidP="252F2386" w:rsidRDefault="757F1366" w14:paraId="6197CAF6" w14:textId="67C32A3C">
      <w:pPr>
        <w:spacing w:line="276" w:lineRule="auto"/>
      </w:pPr>
      <w:r w:rsidRPr="252F2386" w:rsidR="757F136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757F1366" w:rsidP="252F2386" w:rsidRDefault="757F1366" w14:paraId="4D905B91" w14:textId="7C5985F8">
      <w:pPr>
        <w:spacing w:line="276" w:lineRule="auto"/>
      </w:pPr>
      <w:r w:rsidRPr="252F2386" w:rsidR="757F136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757F1366" w:rsidP="252F2386" w:rsidRDefault="757F1366" w14:paraId="1293BB68" w14:textId="468818A5">
      <w:pPr>
        <w:spacing w:line="276" w:lineRule="auto"/>
      </w:pPr>
      <w:r w:rsidRPr="252F2386" w:rsidR="757F136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757F1366" w:rsidP="252F2386" w:rsidRDefault="757F1366" w14:paraId="435A6AE1" w14:textId="6B6CDC65">
      <w:pPr>
        <w:spacing w:line="276" w:lineRule="auto"/>
      </w:pPr>
      <w:r w:rsidRPr="252F2386" w:rsidR="757F136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757F1366" w:rsidP="252F2386" w:rsidRDefault="757F1366" w14:paraId="6EAABC34" w14:textId="43F33368">
      <w:pPr>
        <w:spacing w:line="276" w:lineRule="auto"/>
      </w:pPr>
      <w:r w:rsidRPr="252F2386" w:rsidR="757F136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757F1366" w:rsidP="252F2386" w:rsidRDefault="757F1366" w14:paraId="742631C8" w14:textId="5F9C267D">
      <w:pPr>
        <w:spacing w:line="276" w:lineRule="auto"/>
      </w:pPr>
      <w:r w:rsidRPr="252F2386" w:rsidR="757F136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757F1366" w:rsidP="252F2386" w:rsidRDefault="757F1366" w14:paraId="68DF7FF9" w14:textId="6BCD3592">
      <w:pPr>
        <w:spacing w:line="276" w:lineRule="auto"/>
      </w:pPr>
      <w:r w:rsidRPr="252F2386" w:rsidR="757F136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296"/>
        <w:gridCol w:w="3426"/>
        <w:gridCol w:w="3296"/>
        <w:gridCol w:w="3150"/>
      </w:tblGrid>
      <w:tr w:rsidR="252F2386" w:rsidTr="252F2386" w14:paraId="38B645BC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59840F8A" w14:textId="088BABEF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4653C875" w14:textId="68012C9A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4BE96684" w14:textId="344BF1A0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252F2386" w:rsidRDefault="252F2386" w14:paraId="58376794" w14:textId="37E785B7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Menneskeverdet, Demokrati og medvirkning, Identitet og kulturelt mangfold</w:t>
            </w:r>
          </w:p>
        </w:tc>
      </w:tr>
      <w:tr w:rsidR="252F2386" w:rsidTr="252F2386" w14:paraId="02D63BA4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B0C1A7F"/>
        </w:tc>
        <w:tc>
          <w:tcPr>
            <w:tcW w:w="13168" w:type="dxa"/>
            <w:gridSpan w:val="4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3B02FB5A" w14:textId="06423256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252F2386" w:rsidP="252F2386" w:rsidRDefault="252F2386" w14:paraId="1EAC4F72" w14:textId="23615CE0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Lytte til og forstå ord og uttrykk i varianter av engelsk</w:t>
            </w:r>
          </w:p>
          <w:p w:rsidR="252F2386" w:rsidP="252F2386" w:rsidRDefault="252F2386" w14:paraId="64B6BCDF" w14:textId="236CC17F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Stille spørsmål og følge opp innspill i samtaler om ulike emner tilpasset ulike formål, mottakere og situasjoner</w:t>
            </w:r>
          </w:p>
          <w:p w:rsidR="252F2386" w:rsidP="252F2386" w:rsidRDefault="252F2386" w14:paraId="21E97888" w14:textId="0BBF5771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Beskrive og reflektere over rollen engelsk har i Norge og i verden</w:t>
            </w:r>
          </w:p>
          <w:p w:rsidR="252F2386" w:rsidP="252F2386" w:rsidRDefault="252F2386" w14:paraId="6D6B5F99" w14:textId="5424B99F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Utforske og beskrive levemåter, tenkesett, kommunikasjonsmønstre og mangfold i den engelskspråklige verden</w:t>
            </w:r>
          </w:p>
        </w:tc>
      </w:tr>
      <w:tr w:rsidR="252F2386" w:rsidTr="252F2386" w14:paraId="0EB7C16A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CF63D68"/>
        </w:tc>
        <w:tc>
          <w:tcPr>
            <w:tcW w:w="13168" w:type="dxa"/>
            <w:gridSpan w:val="4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089E8448" w14:textId="18AC2255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252F2386" w:rsidRDefault="252F2386" w14:paraId="0E3F86B4" w14:textId="0730ED98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  <w:p w:rsidR="252F2386" w:rsidRDefault="252F2386" w14:paraId="3F7DC385" w14:textId="76C6F7B8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Møte med engelskspråklige tekster</w:t>
            </w:r>
          </w:p>
          <w:p w:rsidR="252F2386" w:rsidRDefault="252F2386" w14:paraId="3066894F" w14:textId="650E0D0D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252F2386" w:rsidTr="252F2386" w14:paraId="6EE51AC5">
        <w:trPr>
          <w:trHeight w:val="117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512C6F51" w14:textId="2BFFB013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55A0AB12" w14:textId="69CE2932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1AEB9DF8" w14:textId="45695857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252F2386" w:rsidRDefault="252F2386" w14:paraId="7EA44CFE" w14:textId="7D9640D3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722" w:type="dxa"/>
            <w:gridSpan w:val="2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13143819" w14:textId="692C99B4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252F2386" w:rsidRDefault="252F2386" w14:paraId="07246A84" w14:textId="6375DF78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252F2386" w:rsidRDefault="252F2386" w14:paraId="186048F9" w14:textId="3581D7B7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7D94579D" w14:textId="410EEDF4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252F2386" w:rsidTr="252F2386" w14:paraId="73004B26">
        <w:trPr>
          <w:trHeight w:val="10200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21D92E3E" w14:textId="1A463682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252F2386" w:rsidRDefault="252F2386" w14:paraId="195089C0" w14:textId="6753259E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34-39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2939A5E4" w14:textId="0E02FABD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440C0880" w14:textId="2108EA8F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The English-Speaking World</w:t>
            </w:r>
          </w:p>
          <w:p w:rsidR="252F2386" w:rsidRDefault="252F2386" w14:paraId="2BC79E3C" w14:textId="4B1C66F9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281CE232" w14:textId="730B1900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2FC58039" w14:textId="546DE867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5980F3E6" w14:textId="613B22C1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6F6661B3" w14:textId="401B49FD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11F8F5CB" w14:textId="19920C4C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4DB1344B" w14:textId="43DDDC2A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7B6E5C3E" w14:textId="7094D6E3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10F48197" w14:textId="01649B98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350C0BD9" w14:textId="32ED701F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5E0D4998" w14:textId="203BCDAD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31D5469C" w14:textId="069A912D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626C45E8" w14:textId="0289B54C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22D8B59E" w14:textId="3A77CC3A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60D20107" w14:textId="64EA7796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7F572ACB" w14:textId="25F9E66C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71FC3E22" w14:textId="2E944FFC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5FFBA9A3" w14:textId="06819BF0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03BE3C9B" w14:textId="5338E2D0">
            <w:r w:rsidRPr="252F2386" w:rsidR="252F2386">
              <w:rPr>
                <w:rFonts w:ascii="Calibri" w:hAnsi="Calibri" w:eastAsia="Calibri" w:cs="Calibri"/>
                <w:strike w:val="0"/>
                <w:dstrike w:val="0"/>
                <w:color w:val="0000FF"/>
                <w:sz w:val="24"/>
                <w:szCs w:val="24"/>
                <w:u w:val="none"/>
                <w:lang w:val="en-US"/>
              </w:rPr>
              <w:t xml:space="preserve"> </w:t>
            </w:r>
          </w:p>
          <w:p w:rsidR="252F2386" w:rsidRDefault="252F2386" w14:paraId="6C23B72D" w14:textId="3FB40454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Film: Huckleberry Finn </w:t>
            </w:r>
          </w:p>
          <w:p w:rsidR="252F2386" w:rsidRDefault="252F2386" w14:paraId="47F45B11" w14:textId="34B5A576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Filmark </w:t>
            </w:r>
          </w:p>
          <w:p w:rsidR="252F2386" w:rsidRDefault="252F2386" w14:paraId="6F34ABAB" w14:textId="0AD300CA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7972D4BD" w14:textId="327B4091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Slavery in America s. 220-221 Stages 9</w:t>
            </w:r>
          </w:p>
          <w:p w:rsidR="252F2386" w:rsidRDefault="252F2386" w14:paraId="5E07E119" w14:textId="0E0BB780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4C6C3D2F" w14:textId="15E8681F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Civil War + Dear Robert s. 226-228.</w:t>
            </w:r>
          </w:p>
          <w:p w:rsidR="252F2386" w:rsidRDefault="252F2386" w14:paraId="5FA967DA" w14:textId="57FB8F20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Stages 9</w:t>
            </w:r>
          </w:p>
          <w:p w:rsidR="252F2386" w:rsidRDefault="252F2386" w14:paraId="6222BB92" w14:textId="1D0612C5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778ECBE6" w14:textId="3CCC350A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Uke 36, 37 + 39:</w:t>
            </w:r>
          </w:p>
          <w:p w:rsidR="252F2386" w:rsidRDefault="252F2386" w14:paraId="4EC0C525" w14:textId="6E153DAF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3935AC81" w14:textId="7ADAFE23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Civil Rights Movement </w:t>
            </w:r>
          </w:p>
          <w:p w:rsidR="252F2386" w:rsidRDefault="252F2386" w14:paraId="3FA7CCE2" w14:textId="54CEB3BB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6C518F01" w14:textId="4B9040F7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“Segregation” s.200-&gt;</w:t>
            </w:r>
          </w:p>
          <w:p w:rsidR="252F2386" w:rsidRDefault="252F2386" w14:paraId="6038648D" w14:textId="2AC6FEDE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2E789594" w14:textId="43D0953E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Civil Rights Movement </w:t>
            </w:r>
          </w:p>
          <w:p w:rsidR="252F2386" w:rsidRDefault="252F2386" w14:paraId="4BAEEAB7" w14:textId="0EA3A855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MLK jr. </w:t>
            </w:r>
          </w:p>
          <w:p w:rsidR="252F2386" w:rsidRDefault="252F2386" w14:paraId="62A90B9D" w14:textId="32807D3C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I Have A Dream – rhetoric’s </w:t>
            </w:r>
          </w:p>
          <w:p w:rsidR="252F2386" w:rsidRDefault="252F2386" w14:paraId="32D5BBD7" w14:textId="3F3501C0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5A5911EB" w14:textId="203E13FB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Task: Muntlig</w:t>
            </w:r>
          </w:p>
          <w:p w:rsidR="252F2386" w:rsidRDefault="252F2386" w14:paraId="478E33E0" w14:textId="768B2EE0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Forberede podcast i uke 37. </w:t>
            </w:r>
          </w:p>
          <w:p w:rsidR="252F2386" w:rsidRDefault="252F2386" w14:paraId="0E23638D" w14:textId="78E88E02">
            <w:r w:rsidRPr="252F2386" w:rsidR="252F2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52F2386" w:rsidRDefault="252F2386" w14:paraId="5E0F9E9C" w14:textId="3D09B3A9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Rasisme i dag</w:t>
            </w:r>
          </w:p>
        </w:tc>
        <w:tc>
          <w:tcPr>
            <w:tcW w:w="3296" w:type="dxa"/>
            <w:tcBorders>
              <w:top w:val="nil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227D5FB1" w14:textId="78EF2FFC">
            <w:r w:rsidRPr="252F2386" w:rsidR="252F2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52F2386" w:rsidRDefault="252F2386" w14:paraId="688FCAF1" w14:textId="0BBF2D5D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Drunk History – Youtube:</w:t>
            </w:r>
          </w:p>
          <w:p w:rsidR="252F2386" w:rsidRDefault="252F2386" w14:paraId="4606643B" w14:textId="59D582C2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797E10F1" w14:textId="15A3F694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Civil rights movement </w:t>
            </w:r>
          </w:p>
          <w:p w:rsidR="252F2386" w:rsidRDefault="252F2386" w14:paraId="1EACC691" w14:textId="4DC09EFB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Rosa Parks, Bus boycott</w:t>
            </w:r>
          </w:p>
          <w:p w:rsidR="252F2386" w:rsidRDefault="252F2386" w14:paraId="3CAEC8B5" w14:textId="6F586C8C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Birmingham Children’s Crusade</w:t>
            </w:r>
          </w:p>
          <w:p w:rsidR="252F2386" w:rsidRDefault="252F2386" w14:paraId="1B657085" w14:textId="25EA27FD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The little rock nine.</w:t>
            </w:r>
          </w:p>
          <w:p w:rsidR="252F2386" w:rsidRDefault="252F2386" w14:paraId="60544BF4" w14:textId="31DD82D4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Martin Luther King Jr. - I have dream speech.</w:t>
            </w:r>
          </w:p>
          <w:p w:rsidR="252F2386" w:rsidRDefault="252F2386" w14:paraId="550F19A0" w14:textId="6A2CD8B8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073D49EC" w14:textId="4B4908B6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63632AE2" w14:textId="60D2A847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37D948B8" w14:textId="7DC72F3E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Muntlig oppgave</w:t>
            </w:r>
          </w:p>
          <w:p w:rsidR="252F2386" w:rsidRDefault="252F2386" w14:paraId="4A81C089" w14:textId="7AEC28F2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Podcast</w:t>
            </w:r>
          </w:p>
          <w:p w:rsidR="252F2386" w:rsidRDefault="252F2386" w14:paraId="7B1BC0AE" w14:textId="1E0FA22C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Om historiske hendelser.</w:t>
            </w:r>
          </w:p>
          <w:p w:rsidR="252F2386" w:rsidRDefault="252F2386" w14:paraId="3AC7E628" w14:textId="08DF084E">
            <w:r w:rsidRPr="252F2386" w:rsidR="252F2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52F2386" w:rsidRDefault="252F2386" w14:paraId="387D9744" w14:textId="0B6B6F75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Muntlig aktivitet i timene.</w:t>
            </w:r>
          </w:p>
        </w:tc>
      </w:tr>
      <w:tr w:rsidR="252F2386" w:rsidTr="252F2386" w14:paraId="533DF39E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1DE5AD63" w14:textId="73C6C4B6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087DA816" w14:textId="2C92E8FD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6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22E6D18B" w14:textId="16766B03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252F2386" w:rsidRDefault="252F2386" w14:paraId="6AEC1B7B" w14:textId="2B74E09C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Menneskeverdet, Demokrati og medvirkning, Identitet og kulturelt mangfold</w:t>
            </w:r>
          </w:p>
        </w:tc>
      </w:tr>
      <w:tr w:rsidR="252F2386" w:rsidTr="252F2386" w14:paraId="74D836A9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D840FB6"/>
        </w:tc>
        <w:tc>
          <w:tcPr>
            <w:tcW w:w="13168" w:type="dxa"/>
            <w:gridSpan w:val="4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523B4C53" w14:textId="364E62DE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252F2386" w:rsidP="252F2386" w:rsidRDefault="252F2386" w14:paraId="7364E207" w14:textId="743AB397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Lytte til og forstå ord og uttrykk i varianter av engelsk</w:t>
            </w:r>
          </w:p>
          <w:p w:rsidR="252F2386" w:rsidP="252F2386" w:rsidRDefault="252F2386" w14:paraId="71A6D5D4" w14:textId="2D572C9B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Stille spørsmål og følge opp innspill i samtaler om ulike emner tilpasset ulike formål, mottakere og situasjoner</w:t>
            </w:r>
          </w:p>
          <w:p w:rsidR="252F2386" w:rsidP="252F2386" w:rsidRDefault="252F2386" w14:paraId="6D97D77A" w14:textId="43F9569B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Beskrive og reflektere over rollen engelsk har i Norge og i verden</w:t>
            </w:r>
          </w:p>
          <w:p w:rsidR="252F2386" w:rsidP="252F2386" w:rsidRDefault="252F2386" w14:paraId="0210E933" w14:textId="72CB08D1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Utforske og beskrive levemåter, tenkesett, kommunikasjonsmønstre og mangfold i den engelskspråklige verden</w:t>
            </w:r>
          </w:p>
        </w:tc>
      </w:tr>
      <w:tr w:rsidR="252F2386" w:rsidTr="252F2386" w14:paraId="10117470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774155E"/>
        </w:tc>
        <w:tc>
          <w:tcPr>
            <w:tcW w:w="13168" w:type="dxa"/>
            <w:gridSpan w:val="4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2D6C0ABD" w14:textId="02158AFC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252F2386" w:rsidRDefault="252F2386" w14:paraId="5B071A08" w14:textId="6F22BA23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  <w:p w:rsidR="252F2386" w:rsidRDefault="252F2386" w14:paraId="0062CB39" w14:textId="523B6601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Møte med engelskspråklige tekster</w:t>
            </w:r>
          </w:p>
          <w:p w:rsidR="252F2386" w:rsidRDefault="252F2386" w14:paraId="1190F41A" w14:textId="6877E404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252F2386" w:rsidTr="252F2386" w14:paraId="74F30B20">
        <w:trPr>
          <w:trHeight w:val="117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1C797AB7" w14:textId="6F250B0D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7FCAC541" w14:textId="34665D96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402802C6" w14:textId="6BCE7B1A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252F2386" w:rsidRDefault="252F2386" w14:paraId="4FB2779C" w14:textId="49057E93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722" w:type="dxa"/>
            <w:gridSpan w:val="2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72FC6820" w14:textId="08237E1E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252F2386" w:rsidRDefault="252F2386" w14:paraId="79F1C3D8" w14:textId="3C1FB42C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252F2386" w:rsidRDefault="252F2386" w14:paraId="46F7D7D7" w14:textId="1AB0B276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1CA1817E" w14:textId="345C2F79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252F2386" w:rsidTr="252F2386" w14:paraId="2E88BD95">
        <w:trPr>
          <w:trHeight w:val="112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65C07A14" w14:textId="5EE1D41C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252F2386" w:rsidRDefault="252F2386" w14:paraId="6214803B" w14:textId="10105D80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41-45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24C47C9B" w14:textId="52E1FFB9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5E7B008D" w14:textId="6738731C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The English-Speaking World</w:t>
            </w:r>
          </w:p>
          <w:p w:rsidR="252F2386" w:rsidRDefault="252F2386" w14:paraId="33387585" w14:textId="2F6D10B9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6A6C5AA9" w14:textId="07F36538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1683C58F" w14:textId="3C0DC6DA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353B4166" w14:textId="2FA8D13F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6738466E" w14:textId="08156ABB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095D642F" w14:textId="35D75616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7BB90759" w14:textId="18F7B464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25F16D8E" w14:textId="609E2CD0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5739C866" w14:textId="228DE374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Humans Rights – page 61-64</w:t>
            </w:r>
          </w:p>
          <w:p w:rsidR="252F2386" w:rsidRDefault="252F2386" w14:paraId="4DAA0EBA" w14:textId="62E60F07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Task 1 and 2 </w:t>
            </w:r>
          </w:p>
          <w:p w:rsidR="252F2386" w:rsidRDefault="252F2386" w14:paraId="66995CB8" w14:textId="56AE8176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Make a top 5 list of Human Rights</w:t>
            </w:r>
          </w:p>
          <w:p w:rsidR="252F2386" w:rsidRDefault="252F2386" w14:paraId="2E3AA6F7" w14:textId="119D2B70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234DDC44" w14:textId="736E6EC2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South Africa – page 83-87</w:t>
            </w:r>
          </w:p>
          <w:p w:rsidR="252F2386" w:rsidRDefault="252F2386" w14:paraId="4C0AE763" w14:textId="3161FFDB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Mandela + Apartheid</w:t>
            </w:r>
          </w:p>
          <w:p w:rsidR="252F2386" w:rsidRDefault="252F2386" w14:paraId="213E77CB" w14:textId="4B5DDED9">
            <w:hyperlink r:id="R3c4ee568f7224b9b">
              <w:r w:rsidRPr="252F2386" w:rsidR="252F2386">
                <w:rPr>
                  <w:rStyle w:val="Hyperkobling"/>
                  <w:rFonts w:ascii="Calibri" w:hAnsi="Calibri" w:eastAsia="Calibri" w:cs="Calibri"/>
                  <w:strike w:val="0"/>
                  <w:dstrike w:val="0"/>
                  <w:sz w:val="22"/>
                  <w:szCs w:val="22"/>
                  <w:lang w:val="en-US"/>
                </w:rPr>
                <w:t>https://www.youtube.com/watch?v=7SZVtrCVMnM&amp;t=57s&amp;ab_channel=PastToFuture</w:t>
              </w:r>
            </w:hyperlink>
          </w:p>
          <w:p w:rsidR="252F2386" w:rsidRDefault="252F2386" w14:paraId="62F520C9" w14:textId="5EA2B93E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310E4A12" w14:textId="69C9A579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Gjøre research om Mandela. </w:t>
            </w:r>
          </w:p>
          <w:p w:rsidR="252F2386" w:rsidRDefault="252F2386" w14:paraId="7B252BB8" w14:textId="426E0A11">
            <w:r w:rsidRPr="252F2386" w:rsidR="252F2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52F2386" w:rsidRDefault="252F2386" w14:paraId="3BAE1091" w14:textId="7FA9615C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Trevor Noah</w:t>
            </w:r>
          </w:p>
          <w:p w:rsidR="252F2386" w:rsidRDefault="252F2386" w14:paraId="653B3318" w14:textId="2A21188F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“Born a crime”</w:t>
            </w:r>
          </w:p>
          <w:p w:rsidR="252F2386" w:rsidRDefault="252F2386" w14:paraId="72D8E406" w14:textId="78BD19F1">
            <w:hyperlink r:id="R3ed790bfd4ed4d78">
              <w:r w:rsidRPr="252F2386" w:rsidR="252F2386">
                <w:rPr>
                  <w:rStyle w:val="Hyperkobling"/>
                  <w:rFonts w:ascii="Calibri" w:hAnsi="Calibri" w:eastAsia="Calibri" w:cs="Calibri"/>
                  <w:strike w:val="0"/>
                  <w:dstrike w:val="0"/>
                  <w:sz w:val="22"/>
                  <w:szCs w:val="22"/>
                  <w:lang w:val="en-US"/>
                </w:rPr>
                <w:t>https://www.youtube.com/watch?v=WfkDD302hmk&amp;ab_channel=kom3dy</w:t>
              </w:r>
            </w:hyperlink>
          </w:p>
          <w:p w:rsidR="252F2386" w:rsidRDefault="252F2386" w14:paraId="6E68A3DE" w14:textId="7D0C2EFE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4D5B25C9" w14:textId="620A0E52">
            <w:hyperlink r:id="R976a3f9fc5ca427d">
              <w:r w:rsidRPr="252F2386" w:rsidR="252F2386">
                <w:rPr>
                  <w:rStyle w:val="Hyperkobling"/>
                  <w:rFonts w:ascii="Calibri" w:hAnsi="Calibri" w:eastAsia="Calibri" w:cs="Calibri"/>
                  <w:strike w:val="0"/>
                  <w:dstrike w:val="0"/>
                  <w:sz w:val="22"/>
                  <w:szCs w:val="22"/>
                  <w:lang w:val="en-US"/>
                </w:rPr>
                <w:t>https://www.youtube.com/watch?v=WHKOJgUDRDM&amp;ab_channel=TheLateShowwithStephenColbert</w:t>
              </w:r>
            </w:hyperlink>
          </w:p>
          <w:p w:rsidR="252F2386" w:rsidRDefault="252F2386" w14:paraId="179C7AF8" w14:textId="5BF97376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4F363448" w14:textId="392258A2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7BDEE2D8" w14:textId="662ACF74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Movie: Invictus </w:t>
            </w:r>
          </w:p>
          <w:p w:rsidR="252F2386" w:rsidRDefault="252F2386" w14:paraId="76FDC474" w14:textId="6F0EBA06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6519818C" w14:textId="248AFDD1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4193FBCD" w14:textId="5B36FB3F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087A48E1" w14:textId="41AB5560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Aktivitetet i timene </w:t>
            </w:r>
          </w:p>
          <w:p w:rsidR="252F2386" w:rsidRDefault="252F2386" w14:paraId="2BDEB6BF" w14:textId="470D4213">
            <w:r w:rsidRPr="252F2386" w:rsidR="252F2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21A8EF0E" w14:textId="5678E119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Filmark: Leveres inn</w:t>
            </w:r>
          </w:p>
          <w:p w:rsidR="252F2386" w:rsidRDefault="252F2386" w14:paraId="4C41B69F" w14:textId="079029D8">
            <w:r w:rsidRPr="252F2386" w:rsidR="252F2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52F2386" w:rsidRDefault="252F2386" w14:paraId="187B1937" w14:textId="7ABC4523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Debatt med måloppnåelse</w:t>
            </w:r>
          </w:p>
        </w:tc>
      </w:tr>
      <w:tr w:rsidR="252F2386" w:rsidTr="252F2386" w14:paraId="0352E7B3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3C9D2A97" w14:textId="7FE0091C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57B2A64E" w14:textId="3A0EFB70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23A234FA" w14:textId="4AA9222C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252F2386" w:rsidRDefault="252F2386" w14:paraId="39D8ABA8" w14:textId="26251C62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 xml:space="preserve">Identitet og kulturelt mangfold, Menneskeverdet </w:t>
            </w:r>
          </w:p>
        </w:tc>
      </w:tr>
      <w:tr w:rsidR="252F2386" w:rsidTr="252F2386" w14:paraId="1E1A2E68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1821544"/>
        </w:tc>
        <w:tc>
          <w:tcPr>
            <w:tcW w:w="13168" w:type="dxa"/>
            <w:gridSpan w:val="4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4732B1B9" w14:textId="219D5ACD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252F2386" w:rsidP="252F2386" w:rsidRDefault="252F2386" w14:paraId="243FB4CF" w14:textId="155EBC7E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Lytte til og forstå ord og uttrykk i varianter av engelsk</w:t>
            </w:r>
          </w:p>
          <w:p w:rsidR="252F2386" w:rsidP="252F2386" w:rsidRDefault="252F2386" w14:paraId="11100D17" w14:textId="16418633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Stille spørsmål og følge opp innspill i samtaler om ulike emner tilpasset ulike formål, mottakere og situasjoner</w:t>
            </w:r>
          </w:p>
          <w:p w:rsidR="252F2386" w:rsidP="252F2386" w:rsidRDefault="252F2386" w14:paraId="4F3F28CA" w14:textId="673D0855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Beskrive og reflektere over rollen engelsk har i Norge og i verden</w:t>
            </w:r>
          </w:p>
          <w:p w:rsidR="252F2386" w:rsidP="252F2386" w:rsidRDefault="252F2386" w14:paraId="70E5B9C5" w14:textId="5B409EF3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Utforske og beskrive levemåter, tenkesett, kommunikasjonsmønstre og mangfold i den engelskspråklige verden</w:t>
            </w:r>
          </w:p>
        </w:tc>
      </w:tr>
      <w:tr w:rsidR="252F2386" w:rsidTr="252F2386" w14:paraId="48FE61AB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4A67A62"/>
        </w:tc>
        <w:tc>
          <w:tcPr>
            <w:tcW w:w="13168" w:type="dxa"/>
            <w:gridSpan w:val="4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290F56B7" w14:textId="7624FEC7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252F2386" w:rsidRDefault="252F2386" w14:paraId="0F5286B6" w14:textId="67DD3510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  <w:p w:rsidR="252F2386" w:rsidRDefault="252F2386" w14:paraId="2C81880A" w14:textId="096D7D0F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Møte med engelskspråklige tekster</w:t>
            </w:r>
          </w:p>
        </w:tc>
      </w:tr>
      <w:tr w:rsidR="252F2386" w:rsidTr="252F2386" w14:paraId="3EFDE7D0">
        <w:trPr>
          <w:trHeight w:val="117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47C5F3EF" w14:textId="50B649F2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46-4</w:t>
            </w:r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7</w:t>
            </w:r>
          </w:p>
          <w:p w:rsidR="252F2386" w:rsidRDefault="252F2386" w14:paraId="41CCB5A1" w14:textId="77EAEE0F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7A18CBF4" w14:textId="14FD4323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252F2386" w:rsidRDefault="252F2386" w14:paraId="3A4DCDC5" w14:textId="5BA8296F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722" w:type="dxa"/>
            <w:gridSpan w:val="2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02A9EFDA" w14:textId="624D5697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252F2386" w:rsidRDefault="252F2386" w14:paraId="52A6CCBC" w14:textId="523D1424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23989807" w14:textId="6CDF09FD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252F2386" w:rsidTr="252F2386" w14:paraId="46AAD961">
        <w:trPr>
          <w:trHeight w:val="7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4F2DCD2F" w14:textId="50A30273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7ECE5F92" w14:textId="3D534864">
            <w:r w:rsidRPr="252F2386" w:rsidR="252F2386">
              <w:rPr>
                <w:rFonts w:ascii="Verdana" w:hAnsi="Verdana" w:eastAsia="Verdana" w:cs="Verdana"/>
                <w:sz w:val="22"/>
                <w:szCs w:val="22"/>
                <w:lang w:val="fr"/>
              </w:rPr>
              <w:t xml:space="preserve"> </w:t>
            </w:r>
          </w:p>
          <w:p w:rsidR="252F2386" w:rsidRDefault="252F2386" w14:paraId="0C855EAC" w14:textId="338D4750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The English-Speaking World</w:t>
            </w:r>
          </w:p>
        </w:tc>
        <w:tc>
          <w:tcPr>
            <w:tcW w:w="34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P="252F2386" w:rsidRDefault="252F2386" w14:paraId="0C3B4C4C" w14:textId="00BD859C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  <w:p w:rsidR="252F2386" w:rsidP="252F2386" w:rsidRDefault="252F2386" w14:paraId="24597947" w14:textId="56455DD5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Skrivekurs/grammatikk/diverse</w:t>
            </w:r>
          </w:p>
          <w:p w:rsidR="252F2386" w:rsidP="252F2386" w:rsidRDefault="252F2386" w14:paraId="1AE6D322" w14:textId="08C9D48E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="252F2386" w:rsidP="252F2386" w:rsidRDefault="252F2386" w14:paraId="197020C1" w14:textId="1F8ADCA5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="252F2386" w:rsidP="252F2386" w:rsidRDefault="252F2386" w14:paraId="789ECEB4" w14:textId="0E2018C7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46763830" w14:textId="71801A73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11C6930B" w14:textId="09BF453D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News</w:t>
            </w:r>
          </w:p>
          <w:p w:rsidR="252F2386" w:rsidRDefault="252F2386" w14:paraId="3A8C379B" w14:textId="5DEE6E78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426BED9E" w14:textId="4D01D6DA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037650A9" w14:textId="4DBC7AF7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4FEF09A6" w14:textId="2D8AC896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7AAEB872" w14:textId="38253F59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0DEC6C50" w14:textId="2D8CABB4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2AE40B07" w14:textId="3BC1B10B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00BBB0E8" w14:textId="36F3239D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252F2386" w:rsidTr="252F2386" w14:paraId="76FF9C1D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332ECE2D" w14:textId="571DB866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14640E30" w14:textId="257E6467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6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4845B4DE" w14:textId="0061F9F7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252F2386" w:rsidRDefault="252F2386" w14:paraId="01FCB1A0" w14:textId="30B4277E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Kritisk tenkning og etisk bevissthet</w:t>
            </w:r>
          </w:p>
          <w:p w:rsidR="252F2386" w:rsidRDefault="252F2386" w14:paraId="6854427D" w14:textId="74C5CC6D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252F2386" w:rsidTr="252F2386" w14:paraId="7764C68E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C8E956E"/>
        </w:tc>
        <w:tc>
          <w:tcPr>
            <w:tcW w:w="13168" w:type="dxa"/>
            <w:gridSpan w:val="4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04AB83B8" w14:textId="411CBD0C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252F2386" w:rsidRDefault="252F2386" w14:paraId="63A280C7" w14:textId="28CA95C5">
            <w:r w:rsidRPr="252F2386" w:rsidR="252F2386">
              <w:rPr>
                <w:rFonts w:ascii="Roboto" w:hAnsi="Roboto" w:eastAsia="Roboto" w:cs="Roboto"/>
                <w:color w:val="303030"/>
                <w:sz w:val="22"/>
                <w:szCs w:val="22"/>
              </w:rPr>
              <w:t>Bruke kilder på en kritisk og etterrettelig måte</w:t>
            </w:r>
          </w:p>
          <w:p w:rsidR="252F2386" w:rsidP="252F2386" w:rsidRDefault="252F2386" w14:paraId="37CD8BF1" w14:textId="402922E9">
            <w:pPr>
              <w:spacing w:line="360" w:lineRule="auto"/>
            </w:pPr>
            <w:r w:rsidRPr="252F2386" w:rsidR="252F2386">
              <w:rPr>
                <w:rFonts w:ascii="Roboto" w:hAnsi="Roboto" w:eastAsia="Roboto" w:cs="Roboto"/>
                <w:color w:val="303030"/>
                <w:sz w:val="24"/>
                <w:szCs w:val="24"/>
              </w:rPr>
              <w:t>Lese sakprosatekster og vurdere hvor pålitelige kildene er</w:t>
            </w:r>
          </w:p>
          <w:p w:rsidR="252F2386" w:rsidP="252F2386" w:rsidRDefault="252F2386" w14:paraId="4F82496D" w14:textId="64686B89">
            <w:pPr>
              <w:spacing w:line="360" w:lineRule="auto"/>
            </w:pPr>
            <w:r w:rsidRPr="252F2386" w:rsidR="252F2386">
              <w:rPr>
                <w:rFonts w:ascii="Roboto" w:hAnsi="Roboto" w:eastAsia="Roboto" w:cs="Roboto"/>
                <w:color w:val="303030"/>
                <w:sz w:val="24"/>
                <w:szCs w:val="24"/>
              </w:rPr>
              <w:t>Utforske og beskrive levemåter, tenkesett, kommunikasjonsmønstre og mangfold i den engelskspråklige verden</w:t>
            </w:r>
          </w:p>
          <w:p w:rsidR="252F2386" w:rsidP="252F2386" w:rsidRDefault="252F2386" w14:paraId="3F12B790" w14:textId="295F9990">
            <w:pPr>
              <w:spacing w:line="360" w:lineRule="auto"/>
            </w:pPr>
            <w:r w:rsidRPr="252F2386" w:rsidR="252F2386">
              <w:rPr>
                <w:rFonts w:ascii="Roboto" w:hAnsi="Roboto" w:eastAsia="Roboto" w:cs="Roboto"/>
                <w:color w:val="303030"/>
                <w:sz w:val="24"/>
                <w:szCs w:val="24"/>
              </w:rPr>
              <w:t>Utforske og videreformidle innhold i engelskspråklige kulturelle uttrykksformer fra ulike medier knyttet til egne interesser</w:t>
            </w:r>
          </w:p>
        </w:tc>
      </w:tr>
      <w:tr w:rsidR="252F2386" w:rsidTr="252F2386" w14:paraId="09A87711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07626A2"/>
        </w:tc>
        <w:tc>
          <w:tcPr>
            <w:tcW w:w="13168" w:type="dxa"/>
            <w:gridSpan w:val="4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5C00813F" w14:textId="76A240C7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252F2386" w:rsidP="252F2386" w:rsidRDefault="252F2386" w14:paraId="439B2C9F" w14:textId="0275CB31">
            <w:pPr>
              <w:spacing w:line="360" w:lineRule="auto"/>
            </w:pPr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Møte med engelskspråklige tekster</w:t>
            </w:r>
          </w:p>
          <w:p w:rsidR="252F2386" w:rsidP="252F2386" w:rsidRDefault="252F2386" w14:paraId="522A489C" w14:textId="2630D578">
            <w:pPr>
              <w:spacing w:line="360" w:lineRule="auto"/>
            </w:pPr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Språklæring</w:t>
            </w:r>
          </w:p>
          <w:p w:rsidR="252F2386" w:rsidRDefault="252F2386" w14:paraId="6B10798C" w14:textId="38A12348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252F2386" w:rsidTr="252F2386" w14:paraId="7CF7A804">
        <w:trPr>
          <w:trHeight w:val="30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30944AC7" w14:textId="4DAFDFA5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252F2386" w:rsidRDefault="252F2386" w14:paraId="1260944A" w14:textId="75DE2D74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47-50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69C8012F" w14:textId="0ACA018B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252F2386" w:rsidRDefault="252F2386" w14:paraId="48BEC41A" w14:textId="6B1DA75A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722" w:type="dxa"/>
            <w:gridSpan w:val="2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5EC80845" w14:textId="42739B7F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252F2386" w:rsidRDefault="252F2386" w14:paraId="71D32051" w14:textId="064CDE3D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6B595AC7" w14:textId="2D9D1137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252F2386" w:rsidTr="252F2386" w14:paraId="6A2DF23F">
        <w:trPr>
          <w:trHeight w:val="55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06004CD6" w14:textId="15CEE4B8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77C8AB4A" w14:textId="1E65185C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66BD6974" w14:textId="6421E89E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Tentamenshefte Cappelen Damm</w:t>
            </w:r>
          </w:p>
          <w:p w:rsidR="252F2386" w:rsidRDefault="252F2386" w14:paraId="01286656" w14:textId="215963E7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7C276997" w14:textId="36EC369F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101B0688" w14:textId="3D0468BC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358727A6" w14:textId="45CA93E6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0557DFB0" w14:textId="5E57C04B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2E561A3B" w14:textId="418AB8DC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42E9FCC7" w14:textId="5049ABDF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44CF3535" w14:textId="3F2EA47E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537ECEC0" w14:textId="72C1B93E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28D3DB88" w14:textId="28202023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584EB265" w14:textId="17743301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3B2103E7" w14:textId="0091B03A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4CCDAEFF" w14:textId="0661260C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Mindre skriveoppgaver</w:t>
            </w:r>
          </w:p>
          <w:p w:rsidR="252F2386" w:rsidRDefault="252F2386" w14:paraId="522BC583" w14:textId="52A70ED0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601035DD" w14:textId="7108099A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48E8D39E" w14:textId="1F5A14E2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0020580F" w14:textId="542E4F16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1187F63D" w14:textId="64C506B8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3C82EB80" w14:textId="7A5D38FF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5E2F63D1" w14:textId="6F67A09E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55884C6C" w14:textId="0771F6CC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7F6447EE" w14:textId="23DC5A34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695983D4" w14:textId="5C861E11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4A8C2FAD" w14:textId="281C75B6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252F2386" w:rsidRDefault="252F2386" w14:paraId="4D40528E" w14:textId="524D511C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Mappevurdering av det som produseres disse 2 ukene.</w:t>
            </w:r>
          </w:p>
          <w:p w:rsidR="252F2386" w:rsidRDefault="252F2386" w14:paraId="0989BB0E" w14:textId="3B6EB6FF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7964819B" w14:textId="1D52993C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Muntlig aktivitet i timene.</w:t>
            </w:r>
          </w:p>
        </w:tc>
      </w:tr>
      <w:tr w:rsidR="252F2386" w:rsidTr="252F2386" w14:paraId="07A96D23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5FD2242A" w14:textId="1D34B34D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</w:p>
          <w:p w:rsidR="252F2386" w:rsidRDefault="252F2386" w14:paraId="59DBFC04" w14:textId="3C166175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6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5F4E3E81" w14:textId="27E29414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252F2386" w:rsidRDefault="252F2386" w14:paraId="6F753B83" w14:textId="449A9A21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Identitet og kulturelt mangfold</w:t>
            </w:r>
          </w:p>
          <w:p w:rsidR="252F2386" w:rsidRDefault="252F2386" w14:paraId="289FEC1E" w14:textId="13D32A14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 xml:space="preserve">Menneskeverdet </w:t>
            </w:r>
          </w:p>
          <w:p w:rsidR="252F2386" w:rsidRDefault="252F2386" w14:paraId="6C65F105" w14:textId="2CB29C13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Respekt for naturen og miljøbevissthet</w:t>
            </w:r>
          </w:p>
        </w:tc>
      </w:tr>
      <w:tr w:rsidR="252F2386" w:rsidTr="252F2386" w14:paraId="5D1EB861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30B0B6D"/>
        </w:tc>
        <w:tc>
          <w:tcPr>
            <w:tcW w:w="13168" w:type="dxa"/>
            <w:gridSpan w:val="4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30A09A9F" w14:textId="560189E3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252F2386" w:rsidRDefault="252F2386" w14:paraId="32D2EEB5" w14:textId="532B6968">
            <w:r w:rsidRPr="252F2386" w:rsidR="252F2386">
              <w:rPr>
                <w:rFonts w:ascii="Roboto" w:hAnsi="Roboto" w:eastAsia="Roboto" w:cs="Roboto"/>
                <w:color w:val="303030"/>
                <w:sz w:val="22"/>
                <w:szCs w:val="22"/>
              </w:rPr>
              <w:t>Lytte til og forstå ord og uttrykk i varianter av engelsk</w:t>
            </w:r>
          </w:p>
          <w:p w:rsidR="252F2386" w:rsidP="252F2386" w:rsidRDefault="252F2386" w14:paraId="08E531DF" w14:textId="672A76EB">
            <w:pPr>
              <w:spacing w:line="360" w:lineRule="auto"/>
            </w:pPr>
            <w:r w:rsidRPr="252F2386" w:rsidR="252F2386">
              <w:rPr>
                <w:rFonts w:ascii="Roboto" w:hAnsi="Roboto" w:eastAsia="Roboto" w:cs="Roboto"/>
                <w:color w:val="303030"/>
                <w:sz w:val="24"/>
                <w:szCs w:val="24"/>
              </w:rPr>
              <w:t>Utforske og reflektere over situasjonen til urfolk i den engelskspråklige verden og i Norge</w:t>
            </w:r>
          </w:p>
          <w:p w:rsidR="252F2386" w:rsidP="252F2386" w:rsidRDefault="252F2386" w14:paraId="3354C55D" w14:textId="66644E67">
            <w:pPr>
              <w:spacing w:line="360" w:lineRule="auto"/>
            </w:pPr>
            <w:r w:rsidRPr="252F2386" w:rsidR="252F2386">
              <w:rPr>
                <w:rFonts w:ascii="Roboto" w:hAnsi="Roboto" w:eastAsia="Roboto" w:cs="Roboto"/>
                <w:color w:val="303030"/>
                <w:sz w:val="24"/>
                <w:szCs w:val="24"/>
              </w:rPr>
              <w:t>Utforske og beskrive levemåter, tenkesett, kommunikasjonsmønstre og mangfold i den engelskspråklige verden</w:t>
            </w:r>
          </w:p>
          <w:p w:rsidR="252F2386" w:rsidP="252F2386" w:rsidRDefault="252F2386" w14:paraId="4F6BA49A" w14:textId="25E45E5E">
            <w:pPr>
              <w:spacing w:line="360" w:lineRule="auto"/>
            </w:pPr>
            <w:r w:rsidRPr="252F2386" w:rsidR="252F2386">
              <w:rPr>
                <w:rFonts w:ascii="Roboto" w:hAnsi="Roboto" w:eastAsia="Roboto" w:cs="Roboto"/>
                <w:color w:val="303030"/>
                <w:sz w:val="24"/>
                <w:szCs w:val="24"/>
              </w:rPr>
              <w:t>Lytte til og forstå ord og uttrykk i varianter av engelsk</w:t>
            </w:r>
          </w:p>
        </w:tc>
      </w:tr>
      <w:tr w:rsidR="252F2386" w:rsidTr="252F2386" w14:paraId="5E818108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2B1EF26"/>
        </w:tc>
        <w:tc>
          <w:tcPr>
            <w:tcW w:w="13168" w:type="dxa"/>
            <w:gridSpan w:val="4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08F2B439" w14:textId="04F73B3D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252F2386" w:rsidP="252F2386" w:rsidRDefault="252F2386" w14:paraId="2EF33990" w14:textId="28F396E6">
            <w:pPr>
              <w:spacing w:line="360" w:lineRule="auto"/>
            </w:pPr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Kommunikasjon</w:t>
            </w:r>
          </w:p>
          <w:p w:rsidR="252F2386" w:rsidP="252F2386" w:rsidRDefault="252F2386" w14:paraId="763B9039" w14:textId="5A95F203">
            <w:pPr>
              <w:spacing w:line="360" w:lineRule="auto"/>
            </w:pPr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Møte med engelskspråklige tekster</w:t>
            </w:r>
          </w:p>
        </w:tc>
      </w:tr>
      <w:tr w:rsidR="252F2386" w:rsidTr="252F2386" w14:paraId="3BF04C71">
        <w:trPr>
          <w:trHeight w:val="1185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67DC9B87" w14:textId="75B7D11D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1-5</w:t>
            </w:r>
          </w:p>
          <w:p w:rsidR="252F2386" w:rsidRDefault="252F2386" w14:paraId="1100A983" w14:textId="0B865834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15A42ED3" w14:textId="4299B104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252F2386" w:rsidRDefault="252F2386" w14:paraId="6BE81688" w14:textId="510E610A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722" w:type="dxa"/>
            <w:gridSpan w:val="2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1BE92C8B" w14:textId="353F674D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252F2386" w:rsidRDefault="252F2386" w14:paraId="4598CC1A" w14:textId="53472947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21F7D3C3" w14:textId="0E9B4A44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252F2386" w:rsidTr="252F2386" w14:paraId="7046882A">
        <w:trPr>
          <w:trHeight w:val="55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40625A21" w14:textId="7BE4833F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40B64208" w14:textId="0191F5CC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252F2386" w:rsidRDefault="252F2386" w14:paraId="0563DFBD" w14:textId="5FF04530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Indigenous Peoples</w:t>
            </w:r>
          </w:p>
          <w:p w:rsidR="252F2386" w:rsidRDefault="252F2386" w14:paraId="31413B77" w14:textId="7B04AEE4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4D7BFBE2" w14:textId="5CA7F2B7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403D9BA0" w14:textId="6B684DA7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7C88E704" w14:textId="68BE0A20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62B7E233" w14:textId="5A9FD191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6DF90CBC" w14:textId="68F22C31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2ADED8B1" w14:textId="09591444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0421BF74" w14:textId="3FAEAEEF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6467A875" w14:textId="7B3D822F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3D519927" w14:textId="613B2E0D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158DF633" w14:textId="12E0923C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33564966" w14:textId="209B2D75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Australia – aboriginals </w:t>
            </w:r>
            <w:r>
              <w:br/>
            </w:r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Aboriginal culture + situation today</w:t>
            </w:r>
          </w:p>
          <w:p w:rsidR="252F2386" w:rsidRDefault="252F2386" w14:paraId="1B45AD5B" w14:textId="005282DD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The Stolen Generations</w:t>
            </w:r>
          </w:p>
          <w:p w:rsidR="252F2386" w:rsidRDefault="252F2386" w14:paraId="78C87F34" w14:textId="32BCD11D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2EBD6E38" w14:textId="36D931E7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Movie – 1919 – High Ground </w:t>
            </w:r>
          </w:p>
          <w:p w:rsidR="252F2386" w:rsidRDefault="252F2386" w14:paraId="78A48EA9" w14:textId="31121A40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(Rabbit Proof Fence)</w:t>
            </w:r>
          </w:p>
          <w:p w:rsidR="252F2386" w:rsidRDefault="252F2386" w14:paraId="02B52F40" w14:textId="70D16F32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5A48346A" w14:textId="1D7EC301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56F3B54C" w14:textId="28004867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0A064534" w14:textId="1547C571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Uke 5:</w:t>
            </w:r>
          </w:p>
          <w:p w:rsidR="252F2386" w:rsidRDefault="252F2386" w14:paraId="433BF3CA" w14:textId="47DF9C70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Muntlig presentasjon:</w:t>
            </w:r>
          </w:p>
          <w:p w:rsidR="252F2386" w:rsidRDefault="252F2386" w14:paraId="37CB70E7" w14:textId="47C68BD2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Indigenous people presentation. Med karakter </w:t>
            </w:r>
          </w:p>
          <w:p w:rsidR="252F2386" w:rsidRDefault="252F2386" w14:paraId="02C281F5" w14:textId="684E448A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30EC14F9" w14:textId="0D60427A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7325A7FE" w14:textId="3A3677CB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Muntlig aktivitet i timene.</w:t>
            </w:r>
          </w:p>
          <w:p w:rsidR="252F2386" w:rsidRDefault="252F2386" w14:paraId="40FC5675" w14:textId="42E93FCF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252F2386" w:rsidTr="252F2386" w14:paraId="2F6774CA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780D324E" w14:textId="18E0841B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692AAEB5" w14:textId="282F44BE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35E0AA36" w14:textId="643850C5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252F2386" w:rsidRDefault="252F2386" w14:paraId="67783F6F" w14:textId="15BCBA28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Identitet og kulturelt mangfold</w:t>
            </w:r>
          </w:p>
          <w:p w:rsidR="252F2386" w:rsidRDefault="252F2386" w14:paraId="14DCF308" w14:textId="6F2A4393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Skaperglede, engasjement og utforskertrang</w:t>
            </w:r>
          </w:p>
          <w:p w:rsidR="252F2386" w:rsidRDefault="252F2386" w14:paraId="445AD01A" w14:textId="17E7ABF9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Kritisk tenkning og etisk bevissthet</w:t>
            </w:r>
          </w:p>
        </w:tc>
      </w:tr>
      <w:tr w:rsidR="252F2386" w:rsidTr="252F2386" w14:paraId="6827016E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23DF59C"/>
        </w:tc>
        <w:tc>
          <w:tcPr>
            <w:tcW w:w="13168" w:type="dxa"/>
            <w:gridSpan w:val="4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5579DFC1" w14:textId="63BC5A56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252F2386" w:rsidP="252F2386" w:rsidRDefault="252F2386" w14:paraId="1192B7B1" w14:textId="5C09B099">
            <w:pPr>
              <w:spacing w:line="360" w:lineRule="auto"/>
            </w:pPr>
            <w:r w:rsidRPr="252F2386" w:rsidR="252F2386">
              <w:rPr>
                <w:rFonts w:ascii="Roboto" w:hAnsi="Roboto" w:eastAsia="Roboto" w:cs="Roboto"/>
                <w:color w:val="303030"/>
                <w:sz w:val="24"/>
                <w:szCs w:val="24"/>
              </w:rPr>
              <w:t>Utforske og videreformidle innhold i engelskspråklige kulturelle uttrykksformer fra ulike medier knyttet til egne interesser</w:t>
            </w:r>
          </w:p>
          <w:p w:rsidR="252F2386" w:rsidP="252F2386" w:rsidRDefault="252F2386" w14:paraId="22CF740E" w14:textId="6E740561">
            <w:pPr>
              <w:spacing w:line="360" w:lineRule="auto"/>
            </w:pPr>
            <w:r w:rsidRPr="252F2386" w:rsidR="252F2386">
              <w:rPr>
                <w:rFonts w:ascii="Roboto" w:hAnsi="Roboto" w:eastAsia="Roboto" w:cs="Roboto"/>
                <w:color w:val="303030"/>
                <w:sz w:val="24"/>
                <w:szCs w:val="24"/>
              </w:rPr>
              <w:t>Utforske og beskrive noen språklige likheter og ulikheter mellom engelsk og andre språk eleven kjenner til, og bruke dette i egen språklæring</w:t>
            </w:r>
          </w:p>
        </w:tc>
      </w:tr>
      <w:tr w:rsidR="252F2386" w:rsidTr="252F2386" w14:paraId="4FAF9612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234C6F1"/>
        </w:tc>
        <w:tc>
          <w:tcPr>
            <w:tcW w:w="13168" w:type="dxa"/>
            <w:gridSpan w:val="4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40E18688" w14:textId="59F4AA57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252F2386" w:rsidP="252F2386" w:rsidRDefault="252F2386" w14:paraId="267AB92D" w14:textId="1354B567">
            <w:pPr>
              <w:spacing w:line="360" w:lineRule="auto"/>
            </w:pPr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Kommunikasjon</w:t>
            </w:r>
          </w:p>
          <w:p w:rsidR="252F2386" w:rsidRDefault="252F2386" w14:paraId="673D37E1" w14:textId="550A7D14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252F2386" w:rsidTr="252F2386" w14:paraId="108BEE6E">
        <w:trPr>
          <w:trHeight w:val="30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55ABAB23" w14:textId="6BE9B3BF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252F2386" w:rsidRDefault="252F2386" w14:paraId="4976234C" w14:textId="309F49FD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6-7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186BFA52" w14:textId="089055F4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252F2386" w:rsidRDefault="252F2386" w14:paraId="148EA3B7" w14:textId="46B0B0F1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722" w:type="dxa"/>
            <w:gridSpan w:val="2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303B0CD8" w14:textId="30B85D1D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252F2386" w:rsidRDefault="252F2386" w14:paraId="32CDA9DB" w14:textId="57BDDA8B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23E4CE34" w14:textId="20CAA62C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252F2386" w:rsidTr="252F2386" w14:paraId="12301A9B">
        <w:trPr>
          <w:trHeight w:val="70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47B52DE7" w14:textId="44F5C126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025A2741" w14:textId="5FDD1B37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4913D49F" w14:textId="7DF299BD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Teenage Life</w:t>
            </w:r>
          </w:p>
          <w:p w:rsidR="252F2386" w:rsidRDefault="252F2386" w14:paraId="3A8BB4AD" w14:textId="311AA3AE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4A3C254A" w14:textId="26C5F939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4DE091D3" w14:textId="0E88FA04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7E26B94C" w14:textId="23608AE9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5CC0F105" w14:textId="5066EB7B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48F253AD" w14:textId="469EABD8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5526E2F7" w14:textId="17912730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6314AFA7" w14:textId="73346FE3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57712385" w14:textId="5E2DF41A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1E270514" w14:textId="3EDF6B38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2F6EB79A" w14:textId="74EDDF8C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474D7D4A" w14:textId="4E464E44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35FB756B" w14:textId="7EE001F3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3BEF2C4B" w14:textId="0297F5DA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769411AA" w14:textId="02C0FB95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538BBD24" w14:textId="64A3CDF5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069DC3C4" w14:textId="1C68C5B7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593E0064" w14:textId="20C1FFFB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0A50583A" w14:textId="2BA86F6A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759EDC06" w14:textId="4A601A98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The Fault in our Stars – page 24-29</w:t>
            </w:r>
          </w:p>
          <w:p w:rsidR="252F2386" w:rsidRDefault="252F2386" w14:paraId="306B593C" w14:textId="67028EF3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Stages 10</w:t>
            </w:r>
          </w:p>
          <w:p w:rsidR="252F2386" w:rsidRDefault="252F2386" w14:paraId="56D1AC04" w14:textId="0E1B9C1C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7BBAEF58" w14:textId="224315CC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If I Kiss a Boy – page 43-47 </w:t>
            </w:r>
          </w:p>
          <w:p w:rsidR="252F2386" w:rsidRDefault="252F2386" w14:paraId="2D61B1C4" w14:textId="7E4AF0FF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Stages 10</w:t>
            </w:r>
          </w:p>
          <w:p w:rsidR="252F2386" w:rsidRDefault="252F2386" w14:paraId="1CE96910" w14:textId="0F053536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217B5C02" w14:textId="12A3055A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Uke 6</w:t>
            </w:r>
          </w:p>
          <w:p w:rsidR="252F2386" w:rsidRDefault="252F2386" w14:paraId="7EBF8726" w14:textId="6C27E69D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  <w:p w:rsidR="252F2386" w:rsidRDefault="252F2386" w14:paraId="6FC6BB81" w14:textId="1590D45D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Song analysis </w:t>
            </w:r>
          </w:p>
          <w:p w:rsidR="252F2386" w:rsidRDefault="252F2386" w14:paraId="2011782B" w14:textId="70D1A9B2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4B079516" w14:textId="3C895FF4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24F23EF7" w14:textId="23F8B71B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Oppgave om f.eks. influencere, kroppspress, påvirkning, reklame etc.</w:t>
            </w:r>
          </w:p>
          <w:p w:rsidR="252F2386" w:rsidRDefault="252F2386" w14:paraId="3CD0B97A" w14:textId="7A1AA810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3B7C0485" w14:textId="3CE91699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Talkshow-lignende aktivitet karakter</w:t>
            </w:r>
          </w:p>
          <w:p w:rsidR="252F2386" w:rsidRDefault="252F2386" w14:paraId="15A1951B" w14:textId="232D14AC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2739EDEB" w14:textId="551D26C0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Muntlig aktivitet i timene.</w:t>
            </w:r>
          </w:p>
        </w:tc>
      </w:tr>
      <w:tr w:rsidR="252F2386" w:rsidTr="252F2386" w14:paraId="0C641A1E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23CB9FFE" w14:textId="76226AEF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53AAD28B" w14:textId="358E4E4A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23B025E8" w14:textId="563EA4EA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252F2386" w:rsidRDefault="252F2386" w14:paraId="61EB74B6" w14:textId="72E2D2FC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 xml:space="preserve">Menneskeverdet </w:t>
            </w:r>
          </w:p>
          <w:p w:rsidR="252F2386" w:rsidRDefault="252F2386" w14:paraId="4762702C" w14:textId="22FAD448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Identitet og kulturelt mangfold</w:t>
            </w:r>
          </w:p>
          <w:p w:rsidR="252F2386" w:rsidRDefault="252F2386" w14:paraId="29606770" w14:textId="4407C84C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252F2386" w:rsidTr="252F2386" w14:paraId="5876658C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0FA2E95"/>
        </w:tc>
        <w:tc>
          <w:tcPr>
            <w:tcW w:w="13168" w:type="dxa"/>
            <w:gridSpan w:val="4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35843046" w14:textId="19BC2F0F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252F2386" w:rsidP="252F2386" w:rsidRDefault="252F2386" w14:paraId="1732ACDA" w14:textId="5D2B0988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Stille spørsmål og følge opp innspill i samtaler om ulike emner tilpasset ulike formål, mottakere og situasjoner</w:t>
            </w:r>
          </w:p>
          <w:p w:rsidR="252F2386" w:rsidP="252F2386" w:rsidRDefault="252F2386" w14:paraId="34455FE3" w14:textId="00DC2F24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Utforske og beskrive levemåter, tenkesett, kommunikasjonsmønstre og mangfold i den engelskspråklige verden</w:t>
            </w:r>
          </w:p>
          <w:p w:rsidR="252F2386" w:rsidP="252F2386" w:rsidRDefault="252F2386" w14:paraId="474D2AEF" w14:textId="2F7443C9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Lese sakprosatekster og vurdere hvor pålitelige kildene er</w:t>
            </w:r>
          </w:p>
          <w:p w:rsidR="252F2386" w:rsidP="252F2386" w:rsidRDefault="252F2386" w14:paraId="310BA806" w14:textId="3C95C094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Bruke kilder på en kritisk og etterrettelig måte</w:t>
            </w:r>
          </w:p>
          <w:p w:rsidR="252F2386" w:rsidP="252F2386" w:rsidRDefault="252F2386" w14:paraId="6DC167DA" w14:textId="17C72811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Utforske og videreformidle innhold i engelskspråklige kulturelle uttrykksformer fra ulike medier knyttet til egne interesser</w:t>
            </w:r>
          </w:p>
        </w:tc>
      </w:tr>
      <w:tr w:rsidR="252F2386" w:rsidTr="252F2386" w14:paraId="5B2F9F1E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65481B7"/>
        </w:tc>
        <w:tc>
          <w:tcPr>
            <w:tcW w:w="13168" w:type="dxa"/>
            <w:gridSpan w:val="4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25A8A8A5" w14:textId="50202904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252F2386" w:rsidP="252F2386" w:rsidRDefault="252F2386" w14:paraId="17920525" w14:textId="424E0413">
            <w:pPr>
              <w:spacing w:line="360" w:lineRule="auto"/>
            </w:pPr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Kommunikasjon</w:t>
            </w:r>
          </w:p>
        </w:tc>
      </w:tr>
      <w:tr w:rsidR="252F2386" w:rsidTr="252F2386" w14:paraId="3EA1C27C">
        <w:trPr>
          <w:trHeight w:val="30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5D31F5D0" w14:textId="5FFDDC69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252F2386" w:rsidRDefault="252F2386" w14:paraId="359CA701" w14:textId="244F9493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9-12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146FC27D" w14:textId="2D3361CF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252F2386" w:rsidRDefault="252F2386" w14:paraId="7793DA1F" w14:textId="0E4554CE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722" w:type="dxa"/>
            <w:gridSpan w:val="2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3D77DE20" w14:textId="39F59FB3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252F2386" w:rsidRDefault="252F2386" w14:paraId="7EAC3587" w14:textId="6D213712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0D39900F" w14:textId="10214EB5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252F2386" w:rsidTr="252F2386" w14:paraId="57942F64">
        <w:trPr>
          <w:trHeight w:val="70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7DD6BDD4" w14:textId="060C3F4A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1E83A2C6" w14:textId="5C917217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The English-Speaking World</w:t>
            </w:r>
          </w:p>
          <w:p w:rsidR="252F2386" w:rsidRDefault="252F2386" w14:paraId="37E53232" w14:textId="7FFFEE74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Current news </w:t>
            </w:r>
          </w:p>
          <w:p w:rsidR="252F2386" w:rsidRDefault="252F2386" w14:paraId="345EB816" w14:textId="381CAA75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Issues today</w:t>
            </w:r>
          </w:p>
          <w:p w:rsidR="252F2386" w:rsidRDefault="252F2386" w14:paraId="00B50E23" w14:textId="5CD34275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0117E950" w14:textId="2C7ABFD0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Se film og knytte opp mot hendelser og tema i virkeligheten. </w:t>
            </w:r>
          </w:p>
          <w:p w:rsidR="252F2386" w:rsidRDefault="252F2386" w14:paraId="653AC13C" w14:textId="24DA961C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63CF697C" w14:textId="0DBDA207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Trekke fram tema i film</w:t>
            </w:r>
          </w:p>
          <w:p w:rsidR="252F2386" w:rsidRDefault="252F2386" w14:paraId="418F1186" w14:textId="55FB116A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71746E88" w14:textId="4534A0E1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Lage kort humoristisk filmsnutt </w:t>
            </w:r>
          </w:p>
          <w:p w:rsidR="252F2386" w:rsidRDefault="252F2386" w14:paraId="4AD6537B" w14:textId="3EADF9A7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6F89E852" w14:textId="537FC1E5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42D1AB30" w14:textId="52AD5EF8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737CA4B4" w14:textId="41A0C6F6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3EE9BD34" w14:textId="43B5F244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38828DA1" w14:textId="7C2F751B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56F7AFB0" w14:textId="7156936E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068EBE55" w14:textId="38C2F0D0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4AA49413" w14:textId="3A9CB8C5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6E97CE75" w14:textId="5C25EDD5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12C5FB57" w14:textId="0170B8EB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61702524" w14:textId="4BCF01C1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630B731F" w14:textId="642C2C58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34B138A5" w14:textId="56C50CD5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2225EE42" w14:textId="43F45263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681E093B" w14:textId="37D25EF1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4DFF550A" w14:textId="3A7FB64F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4484262F" w14:textId="5BBB9E5D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47975982" w14:textId="6CE49542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56B6A7E4" w14:textId="34D36F44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5FE4FA30" w14:textId="4F8CEAFE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2006E8DA" w14:textId="5DBF678E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P="252F2386" w:rsidRDefault="252F2386" w14:paraId="1CE72162" w14:textId="10083081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Movie: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Don’t Look Up</w:t>
            </w:r>
          </w:p>
          <w:p w:rsidR="252F2386" w:rsidP="252F2386" w:rsidRDefault="252F2386" w14:paraId="725955E6" w14:textId="418D3BB2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P="252F2386" w:rsidRDefault="252F2386" w14:paraId="3F813D7B" w14:textId="1FFBB745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Se film og diskutere paralleller til den virkelige hendelser/diskusjoner. </w:t>
            </w:r>
          </w:p>
          <w:p w:rsidR="252F2386" w:rsidP="252F2386" w:rsidRDefault="252F2386" w14:paraId="1032FF87" w14:textId="4BB11196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Lage film kortfilm med samme plot, men annet innhold.</w:t>
            </w:r>
          </w:p>
          <w:p w:rsidR="252F2386" w:rsidP="252F2386" w:rsidRDefault="252F2386" w14:paraId="3AA28B6D" w14:textId="3C060F14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Presentere/snakke om filmen i grupper. </w:t>
            </w:r>
          </w:p>
          <w:p w:rsidR="252F2386" w:rsidP="252F2386" w:rsidRDefault="252F2386" w14:paraId="42AB19CB" w14:textId="14CD57BB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P="252F2386" w:rsidRDefault="252F2386" w14:paraId="441E04CE" w14:textId="7927F117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P="252F2386" w:rsidRDefault="252F2386" w14:paraId="25330BEB" w14:textId="23EDE608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Etter filmprosjekt: Migration</w:t>
            </w:r>
          </w:p>
          <w:p w:rsidR="252F2386" w:rsidRDefault="252F2386" w14:paraId="01A57115" w14:textId="312A4825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Two caravans. S. 136</w:t>
            </w:r>
          </w:p>
          <w:p w:rsidR="252F2386" w:rsidRDefault="252F2386" w14:paraId="072B6B68" w14:textId="67E84F5D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First crossing. S. 224</w:t>
            </w:r>
          </w:p>
          <w:p w:rsidR="252F2386" w:rsidRDefault="252F2386" w14:paraId="168386AE" w14:textId="55DAD1D3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Stages 10</w:t>
            </w:r>
          </w:p>
          <w:p w:rsidR="252F2386" w:rsidP="252F2386" w:rsidRDefault="252F2386" w14:paraId="58972DBA" w14:textId="1A316373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P="252F2386" w:rsidRDefault="252F2386" w14:paraId="314E6275" w14:textId="3348ECC3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P="252F2386" w:rsidRDefault="252F2386" w14:paraId="488DECBF" w14:textId="55220255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P="252F2386" w:rsidRDefault="252F2386" w14:paraId="02176C71" w14:textId="369A632B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P="252F2386" w:rsidRDefault="252F2386" w14:paraId="618D5CCD" w14:textId="531BD451">
            <w:pPr>
              <w:tabs>
                <w:tab w:val="left" w:leader="none" w:pos="0"/>
                <w:tab w:val="left" w:leader="none" w:pos="0"/>
                <w:tab w:val="left" w:leader="none" w:pos="454"/>
              </w:tabs>
            </w:pPr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3F50525C" w14:textId="37E1CAB7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4B4202B1" w14:textId="78045673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Muntlig aktivitet i timene.</w:t>
            </w:r>
          </w:p>
          <w:p w:rsidR="252F2386" w:rsidRDefault="252F2386" w14:paraId="0C02C2E8" w14:textId="6427E1D4">
            <w:r w:rsidRPr="252F2386" w:rsidR="252F2386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 </w:t>
            </w:r>
          </w:p>
          <w:p w:rsidR="252F2386" w:rsidRDefault="252F2386" w14:paraId="37FA9B01" w14:textId="35B6E81A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GB"/>
              </w:rPr>
              <w:t>Delta i filmskaping med fokus humor og satire</w:t>
            </w:r>
          </w:p>
        </w:tc>
      </w:tr>
      <w:tr w:rsidR="252F2386" w:rsidTr="252F2386" w14:paraId="03DAC1D6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5593B524" w14:textId="2D01E93A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3214B7E2" w14:textId="24B8A41E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5E87FCB4" w14:textId="008D7AD6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252F2386" w:rsidRDefault="252F2386" w14:paraId="60D34554" w14:textId="00A85EFB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Kritisk tenkning og etisk bevissthet</w:t>
            </w:r>
          </w:p>
          <w:p w:rsidR="252F2386" w:rsidRDefault="252F2386" w14:paraId="4436FCC0" w14:textId="1A0354E0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252F2386" w:rsidTr="252F2386" w14:paraId="0BFCA1C0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691670B"/>
        </w:tc>
        <w:tc>
          <w:tcPr>
            <w:tcW w:w="13168" w:type="dxa"/>
            <w:gridSpan w:val="4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3619A279" w14:textId="3909511A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252F2386" w:rsidP="252F2386" w:rsidRDefault="252F2386" w14:paraId="4DB6540A" w14:textId="5D6CD290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Lese sakprosatekster og vurdere hvor pålitelige kildene er</w:t>
            </w:r>
          </w:p>
          <w:p w:rsidR="252F2386" w:rsidP="252F2386" w:rsidRDefault="252F2386" w14:paraId="16286185" w14:textId="2E686EEC">
            <w:pPr>
              <w:pStyle w:val="Listeavsnitt"/>
              <w:numPr>
                <w:ilvl w:val="0"/>
                <w:numId w:val="51"/>
              </w:numPr>
              <w:rPr>
                <w:rFonts w:ascii="Roboto" w:hAnsi="Roboto" w:eastAsia="Roboto" w:cs="Roboto"/>
                <w:color w:val="303030"/>
              </w:rPr>
            </w:pPr>
            <w:r w:rsidRPr="252F2386" w:rsidR="252F2386">
              <w:rPr>
                <w:rFonts w:ascii="Roboto" w:hAnsi="Roboto" w:eastAsia="Roboto" w:cs="Roboto"/>
                <w:color w:val="303030"/>
              </w:rPr>
              <w:t>Bruke kilder på en kritisk og etterrettelig måte</w:t>
            </w:r>
          </w:p>
          <w:p w:rsidR="252F2386" w:rsidRDefault="252F2386" w14:paraId="11B6DDE2" w14:textId="4CC1642D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252F2386" w:rsidTr="252F2386" w14:paraId="7692F3FD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EDA90E9"/>
        </w:tc>
        <w:tc>
          <w:tcPr>
            <w:tcW w:w="13168" w:type="dxa"/>
            <w:gridSpan w:val="4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59CEB98B" w14:textId="57588111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252F2386" w:rsidP="252F2386" w:rsidRDefault="252F2386" w14:paraId="58549B8B" w14:textId="5ABFE48A">
            <w:pPr>
              <w:spacing w:line="360" w:lineRule="auto"/>
            </w:pPr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Språklæring</w:t>
            </w:r>
          </w:p>
          <w:p w:rsidR="252F2386" w:rsidP="252F2386" w:rsidRDefault="252F2386" w14:paraId="3E34089F" w14:textId="228BB700">
            <w:pPr>
              <w:spacing w:line="360" w:lineRule="auto"/>
            </w:pPr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Møte med engelsk-språklige tekster</w:t>
            </w:r>
          </w:p>
          <w:p w:rsidR="252F2386" w:rsidRDefault="252F2386" w14:paraId="2DC260F8" w14:textId="747EDF4F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252F2386" w:rsidTr="252F2386" w14:paraId="7290FA20">
        <w:trPr>
          <w:trHeight w:val="30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5772D47D" w14:textId="75145098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252F2386" w:rsidRDefault="252F2386" w14:paraId="21C19626" w14:textId="0DC79585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13-16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7549DE86" w14:textId="39C2CAA5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252F2386" w:rsidRDefault="252F2386" w14:paraId="77489FE0" w14:textId="137A3C05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722" w:type="dxa"/>
            <w:gridSpan w:val="2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3A8EF9BC" w14:textId="76E70A8A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252F2386" w:rsidRDefault="252F2386" w14:paraId="5CD81F45" w14:textId="42993664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347E9108" w14:textId="3319887D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252F2386" w:rsidTr="252F2386" w14:paraId="04612A01">
        <w:trPr>
          <w:trHeight w:val="70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3D6ADFAD" w14:textId="32CC9DA7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6101162A" w14:textId="78823C28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Tentamenshefte – tidligere eksamensoppgaver</w:t>
            </w:r>
          </w:p>
        </w:tc>
        <w:tc>
          <w:tcPr>
            <w:tcW w:w="34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3C670868" w14:textId="0E90A1E8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1BC91186" w14:textId="225807CC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Fylles inn når vi får hefte.</w:t>
            </w:r>
          </w:p>
          <w:p w:rsidR="252F2386" w:rsidRDefault="252F2386" w14:paraId="19548943" w14:textId="7DEC95FD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7521E71D" w14:textId="17347CF0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582566D4" w14:textId="472028C3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64090782" w14:textId="58E62043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252F2386" w:rsidTr="252F2386" w14:paraId="3B0CE09C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74A168BE" w14:textId="1F6F4064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52F2386" w:rsidRDefault="252F2386" w14:paraId="7E120277" w14:textId="3E25C298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7AD2BD7C" w14:textId="208F7A20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252F2386" w:rsidRDefault="252F2386" w14:paraId="0A924A12" w14:textId="1B6E2248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 xml:space="preserve">Menneskeverdet </w:t>
            </w:r>
          </w:p>
          <w:p w:rsidR="252F2386" w:rsidRDefault="252F2386" w14:paraId="670A50C3" w14:textId="0C25963E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Identitet og kulturelt mangfold</w:t>
            </w:r>
          </w:p>
          <w:p w:rsidR="252F2386" w:rsidRDefault="252F2386" w14:paraId="163D089D" w14:textId="0CE61894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Kritisk tenkning og etisk bevissthet</w:t>
            </w:r>
          </w:p>
          <w:p w:rsidR="252F2386" w:rsidRDefault="252F2386" w14:paraId="2C2805C6" w14:textId="7C06FEF0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Skaperglede, engasjement og utforskertrang</w:t>
            </w:r>
          </w:p>
          <w:p w:rsidR="252F2386" w:rsidRDefault="252F2386" w14:paraId="65510A73" w14:textId="406FC2BB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Respekt for naturen og miljøbevissthet</w:t>
            </w:r>
          </w:p>
          <w:p w:rsidR="252F2386" w:rsidRDefault="252F2386" w14:paraId="62AABC03" w14:textId="50CF9F09"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Demokrati og medvirkning</w:t>
            </w:r>
          </w:p>
        </w:tc>
      </w:tr>
      <w:tr w:rsidR="252F2386" w:rsidTr="252F2386" w14:paraId="4488ABF8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791552A"/>
        </w:tc>
        <w:tc>
          <w:tcPr>
            <w:tcW w:w="13168" w:type="dxa"/>
            <w:gridSpan w:val="4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4B2BBD9E" w14:textId="486FCAFD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252F2386" w:rsidRDefault="252F2386" w14:paraId="0A47E908" w14:textId="1823D85D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Elevene velger ut kompetansemål selv</w:t>
            </w:r>
          </w:p>
        </w:tc>
      </w:tr>
      <w:tr w:rsidR="252F2386" w:rsidTr="252F2386" w14:paraId="6E86BB22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A006FF3"/>
        </w:tc>
        <w:tc>
          <w:tcPr>
            <w:tcW w:w="13168" w:type="dxa"/>
            <w:gridSpan w:val="4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603F93B9" w14:textId="7202AAE4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252F2386" w:rsidP="252F2386" w:rsidRDefault="252F2386" w14:paraId="498B0797" w14:textId="4B3EA384">
            <w:pPr>
              <w:spacing w:line="360" w:lineRule="auto"/>
            </w:pPr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Kommunikasjon</w:t>
            </w:r>
          </w:p>
          <w:p w:rsidR="252F2386" w:rsidP="252F2386" w:rsidRDefault="252F2386" w14:paraId="729E0DAD" w14:textId="0282E19B">
            <w:pPr>
              <w:spacing w:line="360" w:lineRule="auto"/>
            </w:pPr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Språklæring</w:t>
            </w:r>
          </w:p>
          <w:p w:rsidR="252F2386" w:rsidP="252F2386" w:rsidRDefault="252F2386" w14:paraId="7F193CB7" w14:textId="393F7215">
            <w:pPr>
              <w:spacing w:line="360" w:lineRule="auto"/>
            </w:pPr>
            <w:r w:rsidRPr="252F2386" w:rsidR="252F238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Møte med engelsk-språklige tekster</w:t>
            </w:r>
          </w:p>
          <w:p w:rsidR="252F2386" w:rsidRDefault="252F2386" w14:paraId="6FA71D06" w14:textId="269467E7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252F2386" w:rsidTr="252F2386" w14:paraId="75E451BF">
        <w:trPr>
          <w:trHeight w:val="30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252F2386" w:rsidRDefault="252F2386" w14:paraId="2C668063" w14:textId="7683B8F4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</w:t>
            </w:r>
          </w:p>
          <w:p w:rsidR="252F2386" w:rsidRDefault="252F2386" w14:paraId="423FBA69" w14:textId="0AEC48B5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16 - 20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52566262" w14:textId="29FE777E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252F2386" w:rsidRDefault="252F2386" w14:paraId="18C3E460" w14:textId="74EFD94E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722" w:type="dxa"/>
            <w:gridSpan w:val="2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4D230CC7" w14:textId="32D06A53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252F2386" w:rsidRDefault="252F2386" w14:paraId="34265B48" w14:textId="142F65A3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252F2386" w:rsidRDefault="252F2386" w14:paraId="7ED51985" w14:textId="1CCF3F78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252F2386" w:rsidTr="252F2386" w14:paraId="56CFDA9B">
        <w:trPr>
          <w:trHeight w:val="70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6ABE0872" w14:textId="7A4CACA0">
            <w:r w:rsidRPr="252F2386" w:rsidR="252F2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7BFF3D44" w14:textId="13F0C624">
            <w:r w:rsidRPr="252F2386" w:rsidR="252F2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Repetisjon</w:t>
            </w:r>
          </w:p>
          <w:p w:rsidR="252F2386" w:rsidRDefault="252F2386" w14:paraId="72FBDCF8" w14:textId="68BB826B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47C174FD" w14:textId="48C40898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Knytte faginnhold opp mot tema </w:t>
            </w:r>
          </w:p>
          <w:p w:rsidR="252F2386" w:rsidRDefault="252F2386" w14:paraId="3D5416A3" w14:textId="654471DA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0764E6A9" w14:textId="33E647E2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Fortelle i gruppe om faginnhold fra det siste skoleåret. </w:t>
            </w:r>
          </w:p>
        </w:tc>
        <w:tc>
          <w:tcPr>
            <w:tcW w:w="34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373A0CA4" w14:textId="2ED8AFC1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Repetisjonsoppgave:</w:t>
            </w:r>
          </w:p>
          <w:p w:rsidR="252F2386" w:rsidRDefault="252F2386" w14:paraId="093CEEB0" w14:textId="6C1EEA82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Forberedelse til muntlig eksamen</w:t>
            </w:r>
          </w:p>
          <w:p w:rsidR="252F2386" w:rsidRDefault="252F2386" w14:paraId="3AA3B1D7" w14:textId="2C94FDBB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2C1C6B88" w14:textId="1BDB342F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Se gjennom pensum fra 9. + 10. klasse – finne ulike tema. </w:t>
            </w:r>
          </w:p>
          <w:p w:rsidR="252F2386" w:rsidRDefault="252F2386" w14:paraId="3842AB9F" w14:textId="28E2FAA7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Trekke tema, velge innhold – samtale i par.</w:t>
            </w:r>
          </w:p>
          <w:p w:rsidR="252F2386" w:rsidRDefault="252F2386" w14:paraId="3D7765A0" w14:textId="4ED2C076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34C74A6D" w14:textId="01A51FD1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7E54BB4C" w14:textId="7B0D45F5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22801EBD" w14:textId="617607A3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63D17996" w14:textId="458EC4BC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Skriveoppgaver og muntlig kommunikasjon </w:t>
            </w:r>
          </w:p>
        </w:tc>
        <w:tc>
          <w:tcPr>
            <w:tcW w:w="31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52F2386" w:rsidRDefault="252F2386" w14:paraId="5C1950A6" w14:textId="66A183C3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Muntlig aktivitet i timene.</w:t>
            </w:r>
          </w:p>
          <w:p w:rsidR="252F2386" w:rsidRDefault="252F2386" w14:paraId="036CE38D" w14:textId="3F9AD201">
            <w:r w:rsidRPr="252F2386" w:rsidR="252F2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52F2386" w:rsidRDefault="252F2386" w14:paraId="2E50B9D3" w14:textId="396C0798">
            <w:r w:rsidRPr="252F2386" w:rsidR="252F2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Muntlig/skriftlig vurdering måloppnåelse</w:t>
            </w:r>
          </w:p>
        </w:tc>
      </w:tr>
    </w:tbl>
    <w:p w:rsidR="757F1366" w:rsidP="252F2386" w:rsidRDefault="757F1366" w14:paraId="38996E0A" w14:textId="007C0C28">
      <w:pPr>
        <w:spacing w:line="276" w:lineRule="auto"/>
      </w:pPr>
      <w:r w:rsidRPr="252F2386" w:rsidR="757F1366">
        <w:rPr>
          <w:rFonts w:ascii="Calibri" w:hAnsi="Calibri" w:eastAsia="Calibri" w:cs="Calibri"/>
          <w:noProof w:val="0"/>
          <w:color w:val="FFFFFF" w:themeColor="background1" w:themeTint="FF" w:themeShade="FF"/>
          <w:sz w:val="22"/>
          <w:szCs w:val="22"/>
          <w:lang w:val="nb-NO"/>
        </w:rPr>
        <w:t xml:space="preserve">Faglærere: </w:t>
      </w:r>
    </w:p>
    <w:p w:rsidR="757F1366" w:rsidP="252F2386" w:rsidRDefault="757F1366" w14:paraId="6F9E7A44" w14:textId="29F6320B">
      <w:pPr>
        <w:spacing w:line="276" w:lineRule="auto"/>
      </w:pPr>
      <w:r w:rsidRPr="252F2386" w:rsidR="757F1366">
        <w:rPr>
          <w:rFonts w:ascii="Calibri" w:hAnsi="Calibri" w:eastAsia="Calibri" w:cs="Calibri"/>
          <w:noProof w:val="0"/>
          <w:sz w:val="22"/>
          <w:szCs w:val="22"/>
          <w:lang w:val="nb-NO"/>
        </w:rPr>
        <w:t>Abel Ringvold, Ann Kristin Eikeland, Petter Valderhaug</w:t>
      </w:r>
    </w:p>
    <w:p w:rsidR="252F2386" w:rsidP="252F2386" w:rsidRDefault="252F2386" w14:paraId="3BA67DCC" w14:textId="712476BF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252F2386" w:rsidP="252F2386" w:rsidRDefault="252F2386" w14:paraId="0403395A" w14:textId="7132BF98">
      <w:pPr>
        <w:pStyle w:val="Normal"/>
        <w:rPr>
          <w:b w:val="1"/>
          <w:bCs w:val="1"/>
          <w:sz w:val="32"/>
          <w:szCs w:val="32"/>
        </w:rPr>
      </w:pPr>
    </w:p>
    <w:sectPr w:rsidRPr="00346F6A" w:rsidR="00BF769D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240" w:rsidP="00D24895" w:rsidRDefault="006E0240" w14:paraId="6BE3EF0E" w14:textId="77777777">
      <w:pPr>
        <w:spacing w:after="0" w:line="240" w:lineRule="auto"/>
      </w:pPr>
      <w:r>
        <w:separator/>
      </w:r>
    </w:p>
  </w:endnote>
  <w:endnote w:type="continuationSeparator" w:id="0">
    <w:p w:rsidR="006E0240" w:rsidP="00D24895" w:rsidRDefault="006E0240" w14:paraId="78412C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240" w:rsidP="00D24895" w:rsidRDefault="006E0240" w14:paraId="70110342" w14:textId="77777777">
      <w:pPr>
        <w:spacing w:after="0" w:line="240" w:lineRule="auto"/>
      </w:pPr>
      <w:r>
        <w:separator/>
      </w:r>
    </w:p>
  </w:footnote>
  <w:footnote w:type="continuationSeparator" w:id="0">
    <w:p w:rsidR="006E0240" w:rsidP="00D24895" w:rsidRDefault="006E0240" w14:paraId="2272BE0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7">
    <w:nsid w:val="4f2719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9226c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6054d8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3c439b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1cbfe6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30f37e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18ea89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2915b8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751986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3b10f6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6896ed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1ca0c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58ab81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7de7a8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5575ce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1416c2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2a5221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414587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2cf3e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63fbd3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248da3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3a43ba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1a84ff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2b5345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213a24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136187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6b225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210708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38dc94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7fccec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798ca7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4bd32c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c1aa5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7579e0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ae582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88e75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40de23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7901d3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4D3D45"/>
    <w:multiLevelType w:val="hybridMultilevel"/>
    <w:tmpl w:val="F2A2C87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EC0"/>
    <w:multiLevelType w:val="hybridMultilevel"/>
    <w:tmpl w:val="DEB2DB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C44AE0"/>
    <w:multiLevelType w:val="multilevel"/>
    <w:tmpl w:val="8504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73410D1"/>
    <w:multiLevelType w:val="hybridMultilevel"/>
    <w:tmpl w:val="C9B4B6A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4A5CBC"/>
    <w:multiLevelType w:val="hybridMultilevel"/>
    <w:tmpl w:val="CD8CEAE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CD7C0E"/>
    <w:multiLevelType w:val="hybridMultilevel"/>
    <w:tmpl w:val="C47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8F2173"/>
    <w:multiLevelType w:val="multilevel"/>
    <w:tmpl w:val="F9BA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4884B47"/>
    <w:multiLevelType w:val="hybridMultilevel"/>
    <w:tmpl w:val="3F28618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E03ABB"/>
    <w:multiLevelType w:val="hybridMultilevel"/>
    <w:tmpl w:val="9A0EA1F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AD7353"/>
    <w:multiLevelType w:val="hybridMultilevel"/>
    <w:tmpl w:val="35682C3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005156"/>
    <w:multiLevelType w:val="multilevel"/>
    <w:tmpl w:val="4D88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1DAB57BD"/>
    <w:multiLevelType w:val="multilevel"/>
    <w:tmpl w:val="5CF8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1711E06"/>
    <w:multiLevelType w:val="hybridMultilevel"/>
    <w:tmpl w:val="E5FC73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40157D"/>
    <w:multiLevelType w:val="multilevel"/>
    <w:tmpl w:val="444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FB32EDE"/>
    <w:multiLevelType w:val="multilevel"/>
    <w:tmpl w:val="5462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0112DA3"/>
    <w:multiLevelType w:val="hybridMultilevel"/>
    <w:tmpl w:val="1FD23C8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3D0536"/>
    <w:multiLevelType w:val="multilevel"/>
    <w:tmpl w:val="41B4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2761321"/>
    <w:multiLevelType w:val="hybridMultilevel"/>
    <w:tmpl w:val="3B1871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FD4E84"/>
    <w:multiLevelType w:val="hybridMultilevel"/>
    <w:tmpl w:val="87B010B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431685D"/>
    <w:multiLevelType w:val="hybridMultilevel"/>
    <w:tmpl w:val="E0EAEE8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646600F"/>
    <w:multiLevelType w:val="multilevel"/>
    <w:tmpl w:val="F416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BC407F3"/>
    <w:multiLevelType w:val="hybridMultilevel"/>
    <w:tmpl w:val="3460C95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F8D55AB"/>
    <w:multiLevelType w:val="hybridMultilevel"/>
    <w:tmpl w:val="B218D8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B17034"/>
    <w:multiLevelType w:val="hybridMultilevel"/>
    <w:tmpl w:val="AAB0C03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2476B98"/>
    <w:multiLevelType w:val="hybridMultilevel"/>
    <w:tmpl w:val="F2F8B99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D61623"/>
    <w:multiLevelType w:val="hybridMultilevel"/>
    <w:tmpl w:val="EA86AA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5E767ED"/>
    <w:multiLevelType w:val="hybridMultilevel"/>
    <w:tmpl w:val="7900732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B9979B2"/>
    <w:multiLevelType w:val="multilevel"/>
    <w:tmpl w:val="FDD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4C9C3383"/>
    <w:multiLevelType w:val="hybridMultilevel"/>
    <w:tmpl w:val="F79824D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9779B"/>
    <w:multiLevelType w:val="hybridMultilevel"/>
    <w:tmpl w:val="76482B24"/>
    <w:lvl w:ilvl="0" w:tplc="D06EBF06">
      <w:start w:val="3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73C5960"/>
    <w:multiLevelType w:val="hybridMultilevel"/>
    <w:tmpl w:val="E296594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B093A96"/>
    <w:multiLevelType w:val="hybridMultilevel"/>
    <w:tmpl w:val="BA4437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8A613E"/>
    <w:multiLevelType w:val="multilevel"/>
    <w:tmpl w:val="8ED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5D932DB7"/>
    <w:multiLevelType w:val="hybridMultilevel"/>
    <w:tmpl w:val="661834B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DEB4053"/>
    <w:multiLevelType w:val="hybridMultilevel"/>
    <w:tmpl w:val="FEA80A4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E8B3F0A"/>
    <w:multiLevelType w:val="hybridMultilevel"/>
    <w:tmpl w:val="CAEE9BE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0974A80"/>
    <w:multiLevelType w:val="multilevel"/>
    <w:tmpl w:val="9A2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7020B6A"/>
    <w:multiLevelType w:val="hybridMultilevel"/>
    <w:tmpl w:val="2D20A66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8652973"/>
    <w:multiLevelType w:val="hybridMultilevel"/>
    <w:tmpl w:val="8A9629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8D91EB1"/>
    <w:multiLevelType w:val="multilevel"/>
    <w:tmpl w:val="3E1C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8F01657"/>
    <w:multiLevelType w:val="hybridMultilevel"/>
    <w:tmpl w:val="566A81E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2B37B09"/>
    <w:multiLevelType w:val="hybridMultilevel"/>
    <w:tmpl w:val="BD3404A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4D143A4"/>
    <w:multiLevelType w:val="hybridMultilevel"/>
    <w:tmpl w:val="F7D8C126"/>
    <w:lvl w:ilvl="0" w:tplc="D06EBF06">
      <w:start w:val="3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5BA3AC5"/>
    <w:multiLevelType w:val="hybridMultilevel"/>
    <w:tmpl w:val="CFA80B6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B356730"/>
    <w:multiLevelType w:val="multilevel"/>
    <w:tmpl w:val="BD0E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BC92934"/>
    <w:multiLevelType w:val="hybridMultilevel"/>
    <w:tmpl w:val="E24C1D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D056E73"/>
    <w:multiLevelType w:val="hybridMultilevel"/>
    <w:tmpl w:val="8962DDF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D3D4EE4"/>
    <w:multiLevelType w:val="hybridMultilevel"/>
    <w:tmpl w:val="4B1AA33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1">
    <w:abstractNumId w:val="45"/>
  </w:num>
  <w:num w:numId="2">
    <w:abstractNumId w:val="5"/>
  </w:num>
  <w:num w:numId="3">
    <w:abstractNumId w:val="26"/>
  </w:num>
  <w:num w:numId="4">
    <w:abstractNumId w:val="23"/>
  </w:num>
  <w:num w:numId="5">
    <w:abstractNumId w:val="33"/>
  </w:num>
  <w:num w:numId="6">
    <w:abstractNumId w:val="0"/>
  </w:num>
  <w:num w:numId="7">
    <w:abstractNumId w:val="19"/>
  </w:num>
  <w:num w:numId="8">
    <w:abstractNumId w:val="49"/>
  </w:num>
  <w:num w:numId="9">
    <w:abstractNumId w:val="48"/>
  </w:num>
  <w:num w:numId="10">
    <w:abstractNumId w:val="43"/>
  </w:num>
  <w:num w:numId="11">
    <w:abstractNumId w:val="29"/>
  </w:num>
  <w:num w:numId="12">
    <w:abstractNumId w:val="22"/>
  </w:num>
  <w:num w:numId="13">
    <w:abstractNumId w:val="36"/>
  </w:num>
  <w:num w:numId="14">
    <w:abstractNumId w:val="8"/>
  </w:num>
  <w:num w:numId="15">
    <w:abstractNumId w:val="15"/>
  </w:num>
  <w:num w:numId="16">
    <w:abstractNumId w:val="31"/>
  </w:num>
  <w:num w:numId="17">
    <w:abstractNumId w:val="3"/>
  </w:num>
  <w:num w:numId="18">
    <w:abstractNumId w:val="18"/>
  </w:num>
  <w:num w:numId="19">
    <w:abstractNumId w:val="47"/>
  </w:num>
  <w:num w:numId="20">
    <w:abstractNumId w:val="37"/>
  </w:num>
  <w:num w:numId="21">
    <w:abstractNumId w:val="16"/>
  </w:num>
  <w:num w:numId="22">
    <w:abstractNumId w:val="14"/>
  </w:num>
  <w:num w:numId="23">
    <w:abstractNumId w:val="17"/>
  </w:num>
  <w:num w:numId="24">
    <w:abstractNumId w:val="20"/>
  </w:num>
  <w:num w:numId="25">
    <w:abstractNumId w:val="10"/>
  </w:num>
  <w:num w:numId="26">
    <w:abstractNumId w:val="13"/>
  </w:num>
  <w:num w:numId="27">
    <w:abstractNumId w:val="42"/>
  </w:num>
  <w:num w:numId="28">
    <w:abstractNumId w:val="11"/>
  </w:num>
  <w:num w:numId="29">
    <w:abstractNumId w:val="38"/>
  </w:num>
  <w:num w:numId="30">
    <w:abstractNumId w:val="7"/>
  </w:num>
  <w:num w:numId="31">
    <w:abstractNumId w:val="39"/>
  </w:num>
  <w:num w:numId="32">
    <w:abstractNumId w:val="9"/>
  </w:num>
  <w:num w:numId="33">
    <w:abstractNumId w:val="46"/>
  </w:num>
  <w:num w:numId="34">
    <w:abstractNumId w:val="1"/>
  </w:num>
  <w:num w:numId="35">
    <w:abstractNumId w:val="34"/>
  </w:num>
  <w:num w:numId="36">
    <w:abstractNumId w:val="28"/>
  </w:num>
  <w:num w:numId="37">
    <w:abstractNumId w:val="27"/>
  </w:num>
  <w:num w:numId="38">
    <w:abstractNumId w:val="12"/>
  </w:num>
  <w:num w:numId="39">
    <w:abstractNumId w:val="41"/>
  </w:num>
  <w:num w:numId="40">
    <w:abstractNumId w:val="4"/>
  </w:num>
  <w:num w:numId="41">
    <w:abstractNumId w:val="2"/>
  </w:num>
  <w:num w:numId="42">
    <w:abstractNumId w:val="24"/>
  </w:num>
  <w:num w:numId="43">
    <w:abstractNumId w:val="6"/>
  </w:num>
  <w:num w:numId="44">
    <w:abstractNumId w:val="35"/>
  </w:num>
  <w:num w:numId="45">
    <w:abstractNumId w:val="25"/>
  </w:num>
  <w:num w:numId="46">
    <w:abstractNumId w:val="40"/>
  </w:num>
  <w:num w:numId="47">
    <w:abstractNumId w:val="44"/>
  </w:num>
  <w:num w:numId="48">
    <w:abstractNumId w:val="30"/>
  </w:num>
  <w:num w:numId="49">
    <w:abstractNumId w:val="3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lang="en-US" w:vendorID="64" w:dllVersion="0" w:nlCheck="1" w:checkStyle="0" w:appName="MSWord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13B17"/>
    <w:rsid w:val="0001784B"/>
    <w:rsid w:val="00023218"/>
    <w:rsid w:val="0004320D"/>
    <w:rsid w:val="0004628E"/>
    <w:rsid w:val="0006118F"/>
    <w:rsid w:val="000612FA"/>
    <w:rsid w:val="00063C44"/>
    <w:rsid w:val="0006709F"/>
    <w:rsid w:val="00071C06"/>
    <w:rsid w:val="000B2628"/>
    <w:rsid w:val="000B7655"/>
    <w:rsid w:val="000C137B"/>
    <w:rsid w:val="000D3FA1"/>
    <w:rsid w:val="000D7CFF"/>
    <w:rsid w:val="000E1C78"/>
    <w:rsid w:val="000F40BD"/>
    <w:rsid w:val="00100928"/>
    <w:rsid w:val="001107D1"/>
    <w:rsid w:val="00112C6D"/>
    <w:rsid w:val="00130A6E"/>
    <w:rsid w:val="00132FDA"/>
    <w:rsid w:val="00133514"/>
    <w:rsid w:val="001347BA"/>
    <w:rsid w:val="00141B55"/>
    <w:rsid w:val="00146899"/>
    <w:rsid w:val="00163BC5"/>
    <w:rsid w:val="001641AD"/>
    <w:rsid w:val="00167863"/>
    <w:rsid w:val="00170551"/>
    <w:rsid w:val="0018172A"/>
    <w:rsid w:val="00194852"/>
    <w:rsid w:val="0019495B"/>
    <w:rsid w:val="001A6057"/>
    <w:rsid w:val="001A7E04"/>
    <w:rsid w:val="001B34B2"/>
    <w:rsid w:val="001D14A4"/>
    <w:rsid w:val="001D240E"/>
    <w:rsid w:val="001E7856"/>
    <w:rsid w:val="002020ED"/>
    <w:rsid w:val="00216017"/>
    <w:rsid w:val="00265B07"/>
    <w:rsid w:val="002B2A36"/>
    <w:rsid w:val="002D1829"/>
    <w:rsid w:val="002D5E7C"/>
    <w:rsid w:val="002E0F8A"/>
    <w:rsid w:val="002E4A8C"/>
    <w:rsid w:val="002F29E5"/>
    <w:rsid w:val="0032426A"/>
    <w:rsid w:val="003446E8"/>
    <w:rsid w:val="00346F6A"/>
    <w:rsid w:val="00350731"/>
    <w:rsid w:val="00366B00"/>
    <w:rsid w:val="00380080"/>
    <w:rsid w:val="00381ECB"/>
    <w:rsid w:val="0038749D"/>
    <w:rsid w:val="003906B5"/>
    <w:rsid w:val="003919D5"/>
    <w:rsid w:val="003B05B0"/>
    <w:rsid w:val="003B3F9B"/>
    <w:rsid w:val="003D7494"/>
    <w:rsid w:val="003E0B6C"/>
    <w:rsid w:val="003E3EEC"/>
    <w:rsid w:val="003E4FF9"/>
    <w:rsid w:val="00420FB1"/>
    <w:rsid w:val="0043513F"/>
    <w:rsid w:val="00441FD1"/>
    <w:rsid w:val="00446621"/>
    <w:rsid w:val="004753B2"/>
    <w:rsid w:val="00480847"/>
    <w:rsid w:val="0048404B"/>
    <w:rsid w:val="0049637F"/>
    <w:rsid w:val="004B1B6C"/>
    <w:rsid w:val="004C100B"/>
    <w:rsid w:val="004C30D6"/>
    <w:rsid w:val="004D2BA8"/>
    <w:rsid w:val="004D6F4C"/>
    <w:rsid w:val="004F17EA"/>
    <w:rsid w:val="004F34E9"/>
    <w:rsid w:val="004F4592"/>
    <w:rsid w:val="00507C5B"/>
    <w:rsid w:val="00520CEF"/>
    <w:rsid w:val="005236BC"/>
    <w:rsid w:val="00550C45"/>
    <w:rsid w:val="005514D0"/>
    <w:rsid w:val="00555BFE"/>
    <w:rsid w:val="005611DC"/>
    <w:rsid w:val="00571325"/>
    <w:rsid w:val="0057406E"/>
    <w:rsid w:val="00576D27"/>
    <w:rsid w:val="005B562B"/>
    <w:rsid w:val="005E1ACC"/>
    <w:rsid w:val="0060148D"/>
    <w:rsid w:val="00614128"/>
    <w:rsid w:val="006369E3"/>
    <w:rsid w:val="00637EBD"/>
    <w:rsid w:val="00644FDB"/>
    <w:rsid w:val="00653DA0"/>
    <w:rsid w:val="00656D07"/>
    <w:rsid w:val="00657215"/>
    <w:rsid w:val="0066140A"/>
    <w:rsid w:val="006634B8"/>
    <w:rsid w:val="00673F70"/>
    <w:rsid w:val="00677C85"/>
    <w:rsid w:val="00681D86"/>
    <w:rsid w:val="00687849"/>
    <w:rsid w:val="00695883"/>
    <w:rsid w:val="006A3229"/>
    <w:rsid w:val="006A40C9"/>
    <w:rsid w:val="006A5F38"/>
    <w:rsid w:val="006B4327"/>
    <w:rsid w:val="006B5CBC"/>
    <w:rsid w:val="006E0240"/>
    <w:rsid w:val="00705BFA"/>
    <w:rsid w:val="007111C5"/>
    <w:rsid w:val="007139D2"/>
    <w:rsid w:val="0072193D"/>
    <w:rsid w:val="0073431D"/>
    <w:rsid w:val="0073501E"/>
    <w:rsid w:val="0075101C"/>
    <w:rsid w:val="00762FD0"/>
    <w:rsid w:val="007637A8"/>
    <w:rsid w:val="0077493B"/>
    <w:rsid w:val="00775C45"/>
    <w:rsid w:val="00783E11"/>
    <w:rsid w:val="00790697"/>
    <w:rsid w:val="00794BBE"/>
    <w:rsid w:val="007A4A81"/>
    <w:rsid w:val="007C15D1"/>
    <w:rsid w:val="007C46D9"/>
    <w:rsid w:val="007D3339"/>
    <w:rsid w:val="007D5F4A"/>
    <w:rsid w:val="00811E79"/>
    <w:rsid w:val="0082069A"/>
    <w:rsid w:val="0082371E"/>
    <w:rsid w:val="008320F5"/>
    <w:rsid w:val="00841A89"/>
    <w:rsid w:val="00854AA4"/>
    <w:rsid w:val="00860C7C"/>
    <w:rsid w:val="008713FD"/>
    <w:rsid w:val="00880F41"/>
    <w:rsid w:val="00881335"/>
    <w:rsid w:val="008834D4"/>
    <w:rsid w:val="008857D0"/>
    <w:rsid w:val="00887FC8"/>
    <w:rsid w:val="008933EA"/>
    <w:rsid w:val="00897EE4"/>
    <w:rsid w:val="008A18CC"/>
    <w:rsid w:val="008B1020"/>
    <w:rsid w:val="008C296E"/>
    <w:rsid w:val="00901EA7"/>
    <w:rsid w:val="0091703A"/>
    <w:rsid w:val="0093132C"/>
    <w:rsid w:val="00933424"/>
    <w:rsid w:val="00945B6A"/>
    <w:rsid w:val="009610FA"/>
    <w:rsid w:val="00963310"/>
    <w:rsid w:val="00981420"/>
    <w:rsid w:val="00984D09"/>
    <w:rsid w:val="0098742D"/>
    <w:rsid w:val="009A74AB"/>
    <w:rsid w:val="009B05A0"/>
    <w:rsid w:val="009B2E4B"/>
    <w:rsid w:val="009B39E2"/>
    <w:rsid w:val="009B690D"/>
    <w:rsid w:val="009D7A75"/>
    <w:rsid w:val="009E1E53"/>
    <w:rsid w:val="009E412A"/>
    <w:rsid w:val="009E5CD8"/>
    <w:rsid w:val="009F3C6C"/>
    <w:rsid w:val="009F6C81"/>
    <w:rsid w:val="00A11525"/>
    <w:rsid w:val="00A214CC"/>
    <w:rsid w:val="00A22C3B"/>
    <w:rsid w:val="00A27EA2"/>
    <w:rsid w:val="00A40A5E"/>
    <w:rsid w:val="00A44258"/>
    <w:rsid w:val="00A63BBE"/>
    <w:rsid w:val="00A8311C"/>
    <w:rsid w:val="00A856DD"/>
    <w:rsid w:val="00A97435"/>
    <w:rsid w:val="00A975A7"/>
    <w:rsid w:val="00AD5918"/>
    <w:rsid w:val="00AE181E"/>
    <w:rsid w:val="00AE496F"/>
    <w:rsid w:val="00AE7810"/>
    <w:rsid w:val="00B02C2F"/>
    <w:rsid w:val="00B11B33"/>
    <w:rsid w:val="00B21303"/>
    <w:rsid w:val="00B23F08"/>
    <w:rsid w:val="00B3362A"/>
    <w:rsid w:val="00B369BF"/>
    <w:rsid w:val="00B44899"/>
    <w:rsid w:val="00B502CD"/>
    <w:rsid w:val="00B64DDC"/>
    <w:rsid w:val="00B70ABB"/>
    <w:rsid w:val="00B70FA5"/>
    <w:rsid w:val="00B733BB"/>
    <w:rsid w:val="00B775FA"/>
    <w:rsid w:val="00B926D2"/>
    <w:rsid w:val="00BA36D6"/>
    <w:rsid w:val="00BB32BB"/>
    <w:rsid w:val="00BB6417"/>
    <w:rsid w:val="00BD4270"/>
    <w:rsid w:val="00BD44BC"/>
    <w:rsid w:val="00BD603A"/>
    <w:rsid w:val="00BD636C"/>
    <w:rsid w:val="00BD64E1"/>
    <w:rsid w:val="00BD79BA"/>
    <w:rsid w:val="00BE2F58"/>
    <w:rsid w:val="00BF0B7E"/>
    <w:rsid w:val="00BF1EC9"/>
    <w:rsid w:val="00BF2CC9"/>
    <w:rsid w:val="00BF769D"/>
    <w:rsid w:val="00C1300A"/>
    <w:rsid w:val="00C23BDD"/>
    <w:rsid w:val="00C31D20"/>
    <w:rsid w:val="00C420C3"/>
    <w:rsid w:val="00C42256"/>
    <w:rsid w:val="00C45922"/>
    <w:rsid w:val="00C73319"/>
    <w:rsid w:val="00C81F27"/>
    <w:rsid w:val="00CA289D"/>
    <w:rsid w:val="00CB13CB"/>
    <w:rsid w:val="00CB2188"/>
    <w:rsid w:val="00CE4133"/>
    <w:rsid w:val="00CE6D9C"/>
    <w:rsid w:val="00D00716"/>
    <w:rsid w:val="00D01B9B"/>
    <w:rsid w:val="00D04DAC"/>
    <w:rsid w:val="00D11884"/>
    <w:rsid w:val="00D1598F"/>
    <w:rsid w:val="00D20F89"/>
    <w:rsid w:val="00D22B4D"/>
    <w:rsid w:val="00D24580"/>
    <w:rsid w:val="00D24895"/>
    <w:rsid w:val="00D467B1"/>
    <w:rsid w:val="00D60211"/>
    <w:rsid w:val="00D758AC"/>
    <w:rsid w:val="00D81E1F"/>
    <w:rsid w:val="00D84985"/>
    <w:rsid w:val="00DB7A12"/>
    <w:rsid w:val="00DC1702"/>
    <w:rsid w:val="00DC3B5A"/>
    <w:rsid w:val="00DC6636"/>
    <w:rsid w:val="00DD3858"/>
    <w:rsid w:val="00DE2FC1"/>
    <w:rsid w:val="00DE6809"/>
    <w:rsid w:val="00DF7E6F"/>
    <w:rsid w:val="00E07FA1"/>
    <w:rsid w:val="00E1632E"/>
    <w:rsid w:val="00E16896"/>
    <w:rsid w:val="00E22FCE"/>
    <w:rsid w:val="00E42CD0"/>
    <w:rsid w:val="00E43C41"/>
    <w:rsid w:val="00E631AF"/>
    <w:rsid w:val="00E63DB5"/>
    <w:rsid w:val="00E72610"/>
    <w:rsid w:val="00E972C3"/>
    <w:rsid w:val="00E9759D"/>
    <w:rsid w:val="00EB2966"/>
    <w:rsid w:val="00EB3F5F"/>
    <w:rsid w:val="00EC1BE7"/>
    <w:rsid w:val="00EE16CC"/>
    <w:rsid w:val="00EF4378"/>
    <w:rsid w:val="00EF4BB7"/>
    <w:rsid w:val="00F20143"/>
    <w:rsid w:val="00F26B6E"/>
    <w:rsid w:val="00F5216F"/>
    <w:rsid w:val="00F63C5D"/>
    <w:rsid w:val="00F71C50"/>
    <w:rsid w:val="00F82FCE"/>
    <w:rsid w:val="00F8330A"/>
    <w:rsid w:val="00F879DB"/>
    <w:rsid w:val="00F95E12"/>
    <w:rsid w:val="00FA3345"/>
    <w:rsid w:val="00FB0354"/>
    <w:rsid w:val="00FB7BD7"/>
    <w:rsid w:val="00FC6731"/>
    <w:rsid w:val="00FD72F5"/>
    <w:rsid w:val="00FF1DF7"/>
    <w:rsid w:val="00FF3418"/>
    <w:rsid w:val="00FF624E"/>
    <w:rsid w:val="00FF668A"/>
    <w:rsid w:val="252F2386"/>
    <w:rsid w:val="757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paragraph" w:styleId="Tabell" w:customStyle="1">
    <w:name w:val="Tabell"/>
    <w:basedOn w:val="Normal"/>
    <w:next w:val="Normal"/>
    <w:uiPriority w:val="99"/>
    <w:rsid w:val="00841A89"/>
    <w:pPr>
      <w:widowControl w:val="0"/>
      <w:autoSpaceDE w:val="0"/>
      <w:autoSpaceDN w:val="0"/>
      <w:adjustRightInd w:val="0"/>
      <w:spacing w:after="0" w:line="240" w:lineRule="atLeast"/>
    </w:pPr>
    <w:rPr>
      <w:rFonts w:ascii="Verdana" w:hAnsi="Verdana" w:eastAsia="Times New Roman" w:cs="Verdana"/>
      <w:color w:val="000000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320F5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24895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D24895"/>
  </w:style>
  <w:style w:type="paragraph" w:styleId="Bunntekst">
    <w:name w:val="footer"/>
    <w:basedOn w:val="Normal"/>
    <w:link w:val="BunntekstTegn"/>
    <w:uiPriority w:val="99"/>
    <w:unhideWhenUsed/>
    <w:rsid w:val="00D24895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24895"/>
  </w:style>
  <w:style w:type="character" w:styleId="curriculum-goalitem-text" w:customStyle="1">
    <w:name w:val="curriculum-goal__item-text"/>
    <w:basedOn w:val="Standardskriftforavsnitt"/>
    <w:rsid w:val="00C31D20"/>
  </w:style>
  <w:style w:type="paragraph" w:styleId="curriculum-goal" w:customStyle="1">
    <w:name w:val="curriculum-goal"/>
    <w:basedOn w:val="Normal"/>
    <w:rsid w:val="00C31D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link-listitem" w:customStyle="1">
    <w:name w:val="link-list__item"/>
    <w:basedOn w:val="Normal"/>
    <w:rsid w:val="003B05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2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.youtube.com/watch?v=7SZVtrCVMnM&amp;t=57s&amp;ab_channel=PastToFuture" TargetMode="External" Id="R3c4ee568f7224b9b" /><Relationship Type="http://schemas.openxmlformats.org/officeDocument/2006/relationships/hyperlink" Target="https://www.youtube.com/watch?v=WfkDD302hmk&amp;ab_channel=kom3dy" TargetMode="External" Id="R3ed790bfd4ed4d78" /><Relationship Type="http://schemas.openxmlformats.org/officeDocument/2006/relationships/hyperlink" Target="https://www.youtube.com/watch?v=WHKOJgUDRDM&amp;ab_channel=TheLateShowwithStephenColbert" TargetMode="External" Id="R976a3f9fc5ca427d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0" ma:contentTypeDescription="Opprett et nytt dokument." ma:contentTypeScope="" ma:versionID="95bfc0226ab173b85a9aef143ce3764a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e187a20b5ec45737cb263ddda8272710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10. trinn</Trinn>
    <Fag xmlns="56c2adfa-0828-41a1-bc6d-470242d95f17">Engelsk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  <Gjelderfor xmlns="56c2adfa-0828-41a1-bc6d-470242d95f17" xsi:nil="true"/>
  </documentManagement>
</p:properties>
</file>

<file path=customXml/itemProps1.xml><?xml version="1.0" encoding="utf-8"?>
<ds:datastoreItem xmlns:ds="http://schemas.openxmlformats.org/officeDocument/2006/customXml" ds:itemID="{FF5420EF-AC45-419F-A2D7-34FEFA5E7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98C41-37F1-4A20-BB1E-D436214E746F}"/>
</file>

<file path=customXml/itemProps3.xml><?xml version="1.0" encoding="utf-8"?>
<ds:datastoreItem xmlns:ds="http://schemas.openxmlformats.org/officeDocument/2006/customXml" ds:itemID="{00A75E43-3268-49DC-AB35-D41CE8F1CD45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3bbc258f-7a01-4e3a-a6e2-672175a7dc98"/>
    <ds:schemaRef ds:uri="http://schemas.microsoft.com/office/2006/documentManagement/types"/>
    <ds:schemaRef ds:uri="http://schemas.openxmlformats.org/package/2006/metadata/core-properties"/>
    <ds:schemaRef ds:uri="3e326ee5-e5af-497f-a721-d6bac1c37c5c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Abel Ringvold</dc:creator>
  <lastModifiedBy>Morten Haave</lastModifiedBy>
  <revision>30</revision>
  <lastPrinted>2020-01-21T12:08:00.0000000Z</lastPrinted>
  <dcterms:created xsi:type="dcterms:W3CDTF">2022-06-22T08:43:00.0000000Z</dcterms:created>
  <dcterms:modified xsi:type="dcterms:W3CDTF">2023-06-09T09:03:07.0140095Z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